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A32" w14:textId="192EFC7C" w:rsidR="00217A1E" w:rsidRPr="00EB7D7B" w:rsidRDefault="00217A1E" w:rsidP="00EB7D7B">
      <w:pPr>
        <w:jc w:val="center"/>
        <w:rPr>
          <w:b/>
          <w:bCs/>
          <w:color w:val="000000" w:themeColor="text1"/>
          <w:sz w:val="28"/>
          <w:szCs w:val="28"/>
          <w:lang w:val="nb-NO"/>
        </w:rPr>
      </w:pPr>
      <w:r w:rsidRPr="00EB7D7B">
        <w:rPr>
          <w:b/>
          <w:bCs/>
          <w:color w:val="000000" w:themeColor="text1"/>
          <w:sz w:val="28"/>
          <w:szCs w:val="28"/>
          <w:lang w:val="nb-NO"/>
        </w:rPr>
        <w:t>Reading List: Palestine-Israel</w:t>
      </w:r>
    </w:p>
    <w:p w14:paraId="2C900637" w14:textId="4E417584" w:rsidR="00217A1E" w:rsidRDefault="00217A1E" w:rsidP="00217A1E">
      <w:pPr>
        <w:jc w:val="both"/>
        <w:rPr>
          <w:b/>
          <w:bCs/>
        </w:rPr>
      </w:pPr>
      <w:r>
        <w:rPr>
          <w:b/>
          <w:bCs/>
        </w:rPr>
        <w:t xml:space="preserve">Displacement </w:t>
      </w:r>
      <w:r w:rsidR="004D3E5A">
        <w:rPr>
          <w:b/>
          <w:bCs/>
        </w:rPr>
        <w:t>and forced migration have been central to Israeli statehood since its establishment in 1948. Israel is a signatory to the Refugee Convention and Protocol, as well as the Convention on Human Rights.</w:t>
      </w:r>
      <w:r w:rsidR="00EB43BB">
        <w:rPr>
          <w:b/>
          <w:bCs/>
        </w:rPr>
        <w:t xml:space="preserve"> Throughout its history it has granted citizenship to Jewish refugees and migrants.</w:t>
      </w:r>
      <w:r w:rsidR="004D3E5A">
        <w:rPr>
          <w:b/>
          <w:bCs/>
        </w:rPr>
        <w:t xml:space="preserve"> However, it has consistently denied the right of return to non-Jewish refugees. Palestinian refugees, whose displacement as a people began in 1948, are excluded from the Refugee Convention and instead receive services </w:t>
      </w:r>
      <w:r w:rsidR="00BF4395">
        <w:rPr>
          <w:b/>
          <w:bCs/>
        </w:rPr>
        <w:t xml:space="preserve">from the UN Relief and Works Agency for Palestine Refugees (UNRWA). </w:t>
      </w:r>
    </w:p>
    <w:p w14:paraId="12F0361E" w14:textId="42F504BD" w:rsidR="00D765FE" w:rsidRPr="004D3E5A" w:rsidRDefault="004D3E5A" w:rsidP="00D765FE">
      <w:pPr>
        <w:jc w:val="both"/>
        <w:rPr>
          <w:b/>
          <w:bCs/>
        </w:rPr>
      </w:pPr>
      <w:r>
        <w:rPr>
          <w:b/>
          <w:bCs/>
        </w:rPr>
        <w:t xml:space="preserve">This reading list contains indicative readings on displacement, bordering and statehood in relation to Palestine-Israel. It is not exhaustive. </w:t>
      </w:r>
    </w:p>
    <w:p w14:paraId="49A0BF78" w14:textId="17B29074" w:rsidR="00DA12A8" w:rsidRDefault="00DA12A8" w:rsidP="008A656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Overviews</w:t>
      </w:r>
    </w:p>
    <w:p w14:paraId="18FD5D7C" w14:textId="77777777" w:rsidR="007E66E4" w:rsidRDefault="007E66E4" w:rsidP="008A6560">
      <w:pPr>
        <w:spacing w:after="0" w:line="240" w:lineRule="auto"/>
        <w:jc w:val="both"/>
        <w:rPr>
          <w:rFonts w:asciiTheme="majorHAnsi" w:hAnsiTheme="majorHAnsi" w:cstheme="majorBidi"/>
        </w:rPr>
      </w:pPr>
    </w:p>
    <w:p w14:paraId="2CD63811" w14:textId="4C1D404C" w:rsidR="007A7464" w:rsidRPr="00EB7D7B" w:rsidRDefault="007A7464" w:rsidP="007A7464">
      <w:pPr>
        <w:pStyle w:val="FootnoteText"/>
        <w:rPr>
          <w:rFonts w:ascii="Calibri" w:hAnsi="Calibri" w:cs="Calibri"/>
          <w:sz w:val="22"/>
          <w:szCs w:val="22"/>
        </w:rPr>
      </w:pPr>
      <w:r w:rsidRPr="00EB7D7B">
        <w:rPr>
          <w:rFonts w:ascii="Calibri" w:hAnsi="Calibri" w:cs="Calibri"/>
          <w:sz w:val="22"/>
          <w:szCs w:val="22"/>
        </w:rPr>
        <w:t>Noura</w:t>
      </w:r>
      <w:r w:rsidR="00EB7D7B">
        <w:rPr>
          <w:rFonts w:ascii="Calibri" w:hAnsi="Calibri" w:cs="Calibri"/>
          <w:sz w:val="22"/>
          <w:szCs w:val="22"/>
        </w:rPr>
        <w:t xml:space="preserve"> Erakat</w:t>
      </w:r>
      <w:r w:rsidRPr="00EB7D7B">
        <w:rPr>
          <w:rFonts w:ascii="Calibri" w:hAnsi="Calibri" w:cs="Calibri"/>
          <w:sz w:val="22"/>
          <w:szCs w:val="22"/>
        </w:rPr>
        <w:t xml:space="preserve">. </w:t>
      </w:r>
      <w:hyperlink r:id="rId6" w:history="1">
        <w:r w:rsidRPr="006D1AA0">
          <w:rPr>
            <w:rStyle w:val="Hyperlink"/>
            <w:rFonts w:ascii="Calibri" w:hAnsi="Calibri" w:cs="Calibri"/>
            <w:i/>
            <w:iCs/>
            <w:sz w:val="22"/>
            <w:szCs w:val="22"/>
          </w:rPr>
          <w:t>Justice for Some: Law and the Question of Palestine</w:t>
        </w:r>
      </w:hyperlink>
      <w:r w:rsidRPr="00EB7D7B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EB7D7B">
        <w:rPr>
          <w:rFonts w:ascii="Calibri" w:hAnsi="Calibri" w:cs="Calibri"/>
          <w:sz w:val="22"/>
          <w:szCs w:val="22"/>
        </w:rPr>
        <w:t xml:space="preserve">Stanford: Stanford </w:t>
      </w:r>
    </w:p>
    <w:p w14:paraId="31319DB9" w14:textId="77777777" w:rsidR="007A7464" w:rsidRPr="00EB7D7B" w:rsidRDefault="007A7464" w:rsidP="00EB7D7B">
      <w:pPr>
        <w:pStyle w:val="FootnoteText"/>
        <w:rPr>
          <w:rFonts w:ascii="Calibri" w:hAnsi="Calibri" w:cs="Calibri"/>
          <w:sz w:val="22"/>
          <w:szCs w:val="22"/>
        </w:rPr>
      </w:pPr>
      <w:r w:rsidRPr="00EB7D7B">
        <w:rPr>
          <w:rFonts w:ascii="Calibri" w:hAnsi="Calibri" w:cs="Calibri"/>
          <w:sz w:val="22"/>
          <w:szCs w:val="22"/>
        </w:rPr>
        <w:t>University Press, 2019.</w:t>
      </w:r>
    </w:p>
    <w:p w14:paraId="404832EB" w14:textId="77777777" w:rsidR="007A7464" w:rsidRPr="00EB7D7B" w:rsidRDefault="007A7464" w:rsidP="00827B5F">
      <w:pPr>
        <w:spacing w:after="0" w:line="240" w:lineRule="auto"/>
        <w:jc w:val="both"/>
        <w:rPr>
          <w:rFonts w:ascii="Calibri" w:hAnsi="Calibri" w:cs="Calibri"/>
        </w:rPr>
      </w:pPr>
    </w:p>
    <w:p w14:paraId="385C6278" w14:textId="584092AF" w:rsidR="00DA12A8" w:rsidRPr="00827B5F" w:rsidRDefault="007E66E4" w:rsidP="00827B5F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EB7D7B">
        <w:rPr>
          <w:rFonts w:ascii="Calibri" w:hAnsi="Calibri" w:cs="Calibri"/>
        </w:rPr>
        <w:t xml:space="preserve">Rashid </w:t>
      </w:r>
      <w:r w:rsidR="008A6560" w:rsidRPr="00EB7D7B">
        <w:rPr>
          <w:rFonts w:ascii="Calibri" w:hAnsi="Calibri" w:cs="Calibri"/>
        </w:rPr>
        <w:t>Khalidi</w:t>
      </w:r>
      <w:r w:rsidR="008A6560" w:rsidRPr="007E66E4">
        <w:rPr>
          <w:rFonts w:ascii="Calibri" w:hAnsi="Calibri" w:cs="Calibri"/>
        </w:rPr>
        <w:t xml:space="preserve">. </w:t>
      </w:r>
      <w:hyperlink r:id="rId7" w:history="1">
        <w:r w:rsidR="008A6560" w:rsidRPr="00827B5F">
          <w:rPr>
            <w:rStyle w:val="Hyperlink"/>
            <w:rFonts w:ascii="Calibri" w:hAnsi="Calibri" w:cs="Calibri"/>
            <w:i/>
            <w:iCs/>
          </w:rPr>
          <w:t>The Hundred Years War on Palestine: A History of Settler Colonialism and Resistance</w:t>
        </w:r>
      </w:hyperlink>
      <w:r w:rsidR="008A6560" w:rsidRPr="007E66E4">
        <w:rPr>
          <w:rFonts w:ascii="Calibri" w:hAnsi="Calibri" w:cs="Calibri"/>
          <w:i/>
          <w:iCs/>
        </w:rPr>
        <w:t xml:space="preserve">. </w:t>
      </w:r>
      <w:r w:rsidR="008A6560" w:rsidRPr="007E66E4">
        <w:rPr>
          <w:rFonts w:ascii="Calibri" w:hAnsi="Calibri" w:cs="Calibri"/>
        </w:rPr>
        <w:t>London: Profile Books</w:t>
      </w:r>
      <w:r>
        <w:rPr>
          <w:rFonts w:ascii="Calibri" w:hAnsi="Calibri" w:cs="Calibri"/>
        </w:rPr>
        <w:t>, 2020</w:t>
      </w:r>
      <w:r w:rsidR="008A6560" w:rsidRPr="007E66E4">
        <w:rPr>
          <w:rFonts w:ascii="Calibri" w:hAnsi="Calibri" w:cs="Calibri"/>
        </w:rPr>
        <w:t>.</w:t>
      </w:r>
    </w:p>
    <w:p w14:paraId="2B2F430F" w14:textId="0A6E0E7D" w:rsidR="007E66E4" w:rsidRDefault="007E66E4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3B2E8855" w14:textId="4BC7EAC2" w:rsidR="00B3159F" w:rsidRPr="00B3159F" w:rsidRDefault="00B3159F" w:rsidP="007E66E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Gudrun Kramer. </w:t>
      </w:r>
      <w:hyperlink r:id="rId8" w:history="1">
        <w:r w:rsidRPr="00B3159F">
          <w:rPr>
            <w:rStyle w:val="Hyperlink"/>
            <w:rFonts w:ascii="Calibri" w:hAnsi="Calibri" w:cs="Calibri"/>
            <w:i/>
            <w:iCs/>
          </w:rPr>
          <w:t>A History of Palestine: From the Ottoman conquest to the founding of the state of Israel</w:t>
        </w:r>
      </w:hyperlink>
      <w:r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</w:rPr>
        <w:t>Princeton: Princeton University Press, 2013.</w:t>
      </w:r>
    </w:p>
    <w:p w14:paraId="0A7A8114" w14:textId="77777777" w:rsidR="00B3159F" w:rsidRPr="007E66E4" w:rsidRDefault="00B3159F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7C70D7C4" w14:textId="372E2EEE" w:rsidR="006C32B9" w:rsidRPr="003B491C" w:rsidRDefault="006C32B9" w:rsidP="007E66E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Ilan Pappe. </w:t>
      </w:r>
      <w:hyperlink r:id="rId9" w:history="1">
        <w:r w:rsidRPr="003B491C">
          <w:rPr>
            <w:rStyle w:val="Hyperlink"/>
            <w:rFonts w:ascii="Calibri" w:hAnsi="Calibri" w:cs="Calibri"/>
            <w:i/>
            <w:iCs/>
          </w:rPr>
          <w:t>A History of Modern Palestine: One Land, Two Peoples</w:t>
        </w:r>
      </w:hyperlink>
      <w:r>
        <w:rPr>
          <w:rFonts w:ascii="Calibri" w:hAnsi="Calibri" w:cs="Calibri"/>
          <w:i/>
          <w:iCs/>
        </w:rPr>
        <w:t xml:space="preserve">. </w:t>
      </w:r>
      <w:r w:rsidR="003B491C">
        <w:rPr>
          <w:rFonts w:ascii="Calibri" w:hAnsi="Calibri" w:cs="Calibri"/>
        </w:rPr>
        <w:t>Cambridge: Cambridge University Press, 2006.</w:t>
      </w:r>
    </w:p>
    <w:p w14:paraId="31E00315" w14:textId="77777777" w:rsidR="006C32B9" w:rsidRDefault="006C32B9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443BA01B" w14:textId="7FF9468C" w:rsidR="008A6560" w:rsidRDefault="007E66E4" w:rsidP="00827B5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Rosemary </w:t>
      </w:r>
      <w:r w:rsidR="008A6560" w:rsidRPr="007E66E4">
        <w:rPr>
          <w:rFonts w:ascii="Calibri" w:hAnsi="Calibri" w:cs="Calibri"/>
        </w:rPr>
        <w:t>Sayigh.</w:t>
      </w:r>
      <w:r>
        <w:rPr>
          <w:rFonts w:ascii="Calibri" w:hAnsi="Calibri" w:cs="Calibri"/>
        </w:rPr>
        <w:t xml:space="preserve"> </w:t>
      </w:r>
      <w:hyperlink r:id="rId10" w:history="1">
        <w:r w:rsidR="008A6560" w:rsidRPr="00827B5F">
          <w:rPr>
            <w:rStyle w:val="Hyperlink"/>
            <w:rFonts w:ascii="Calibri" w:hAnsi="Calibri" w:cs="Calibri"/>
            <w:i/>
          </w:rPr>
          <w:t>The Palestinians: From Peasants to Revolutionaries</w:t>
        </w:r>
      </w:hyperlink>
      <w:r w:rsidR="008A6560" w:rsidRPr="007E66E4">
        <w:rPr>
          <w:rFonts w:ascii="Calibri" w:hAnsi="Calibri" w:cs="Calibri"/>
          <w:i/>
        </w:rPr>
        <w:t xml:space="preserve">. </w:t>
      </w:r>
      <w:r w:rsidR="008A6560" w:rsidRPr="007E66E4">
        <w:rPr>
          <w:rFonts w:ascii="Calibri" w:hAnsi="Calibri" w:cs="Calibri"/>
        </w:rPr>
        <w:t>London: Zed Books</w:t>
      </w:r>
      <w:r>
        <w:rPr>
          <w:rFonts w:ascii="Calibri" w:hAnsi="Calibri" w:cs="Calibri"/>
        </w:rPr>
        <w:t>, 2007.</w:t>
      </w:r>
    </w:p>
    <w:p w14:paraId="4B2ADC67" w14:textId="6401264A" w:rsidR="009578ED" w:rsidRDefault="009578ED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Avi Shlaim</w:t>
      </w:r>
      <w:r w:rsidR="0009506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hyperlink r:id="rId11" w:history="1">
        <w:r w:rsidRPr="00827B5F">
          <w:rPr>
            <w:rStyle w:val="Hyperlink"/>
            <w:rFonts w:ascii="Calibri" w:hAnsi="Calibri" w:cs="Calibri"/>
            <w:i/>
            <w:iCs/>
          </w:rPr>
          <w:t>The Iron Wall: Israel and the Arab World</w:t>
        </w:r>
      </w:hyperlink>
      <w:r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</w:rPr>
        <w:t>New York: W.W. Norton, 2001.</w:t>
      </w:r>
    </w:p>
    <w:p w14:paraId="628FD50E" w14:textId="42ED63F6" w:rsidR="009578ED" w:rsidRDefault="009578ED" w:rsidP="007E66E4">
      <w:pPr>
        <w:spacing w:after="0" w:line="240" w:lineRule="auto"/>
        <w:rPr>
          <w:rFonts w:ascii="Calibri" w:hAnsi="Calibri" w:cs="Calibri"/>
        </w:rPr>
      </w:pPr>
    </w:p>
    <w:p w14:paraId="2820AC8F" w14:textId="1DFBF486" w:rsidR="009578ED" w:rsidRPr="00095066" w:rsidRDefault="00095066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 Tessler. </w:t>
      </w:r>
      <w:hyperlink r:id="rId12" w:history="1">
        <w:r w:rsidRPr="00827B5F">
          <w:rPr>
            <w:rStyle w:val="Hyperlink"/>
            <w:rFonts w:ascii="Calibri" w:hAnsi="Calibri" w:cs="Calibri"/>
            <w:i/>
            <w:iCs/>
          </w:rPr>
          <w:t>A History of the Israeli-Palestinian Conflict</w:t>
        </w:r>
      </w:hyperlink>
      <w:r>
        <w:rPr>
          <w:rFonts w:ascii="Calibri" w:hAnsi="Calibri" w:cs="Calibri"/>
          <w:i/>
          <w:iCs/>
        </w:rPr>
        <w:t xml:space="preserve">. </w:t>
      </w:r>
      <w:r w:rsidR="000F3BE6">
        <w:rPr>
          <w:rFonts w:ascii="Calibri" w:hAnsi="Calibri" w:cs="Calibri"/>
        </w:rPr>
        <w:t>Indian</w:t>
      </w:r>
      <w:r w:rsidR="00DF2017">
        <w:rPr>
          <w:rFonts w:ascii="Calibri" w:hAnsi="Calibri" w:cs="Calibri"/>
        </w:rPr>
        <w:t>a</w:t>
      </w:r>
      <w:r w:rsidR="000F3BE6">
        <w:rPr>
          <w:rFonts w:ascii="Calibri" w:hAnsi="Calibri" w:cs="Calibri"/>
        </w:rPr>
        <w:t>polis: Indiana University Press,</w:t>
      </w:r>
      <w:r w:rsidR="00827B5F">
        <w:rPr>
          <w:rFonts w:ascii="Calibri" w:hAnsi="Calibri" w:cs="Calibri"/>
        </w:rPr>
        <w:t xml:space="preserve"> </w:t>
      </w:r>
      <w:r w:rsidR="000F3BE6">
        <w:rPr>
          <w:rFonts w:ascii="Calibri" w:hAnsi="Calibri" w:cs="Calibri"/>
        </w:rPr>
        <w:t>2009.</w:t>
      </w:r>
    </w:p>
    <w:p w14:paraId="2BDB9939" w14:textId="77777777" w:rsidR="007E66E4" w:rsidRPr="007E66E4" w:rsidRDefault="007E66E4" w:rsidP="007E66E4">
      <w:pPr>
        <w:spacing w:after="0" w:line="240" w:lineRule="auto"/>
        <w:rPr>
          <w:rFonts w:ascii="Calibri" w:hAnsi="Calibri" w:cs="Calibri"/>
          <w:b/>
          <w:bCs/>
        </w:rPr>
      </w:pPr>
    </w:p>
    <w:p w14:paraId="05563E2E" w14:textId="78A0BDDD" w:rsidR="00D765FE" w:rsidRPr="007E66E4" w:rsidRDefault="00DA12A8" w:rsidP="007E66E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7E66E4">
        <w:rPr>
          <w:rFonts w:ascii="Calibri" w:hAnsi="Calibri" w:cs="Calibri"/>
          <w:b/>
          <w:bCs/>
          <w:sz w:val="28"/>
          <w:szCs w:val="28"/>
        </w:rPr>
        <w:t>Mandate Palestine and the UN Partition Plan</w:t>
      </w:r>
    </w:p>
    <w:p w14:paraId="50A45522" w14:textId="6FFE2673" w:rsidR="007E66E4" w:rsidRDefault="007E66E4" w:rsidP="007E66E4">
      <w:pPr>
        <w:spacing w:after="0" w:line="240" w:lineRule="auto"/>
        <w:rPr>
          <w:rFonts w:ascii="Calibri" w:hAnsi="Calibri" w:cs="Calibri"/>
        </w:rPr>
      </w:pPr>
    </w:p>
    <w:p w14:paraId="041601D1" w14:textId="1B5FFB49" w:rsidR="009472CF" w:rsidRPr="00827B5F" w:rsidRDefault="009472CF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Lauren Banko. </w:t>
      </w:r>
      <w:hyperlink r:id="rId13" w:history="1">
        <w:r w:rsidRPr="00827B5F">
          <w:rPr>
            <w:rStyle w:val="Hyperlink"/>
            <w:rFonts w:ascii="Calibri" w:hAnsi="Calibri" w:cs="Calibri"/>
            <w:i/>
            <w:iCs/>
          </w:rPr>
          <w:t>The Invention of Palestinian Citizenship</w:t>
        </w:r>
        <w:r w:rsidR="00827B5F" w:rsidRPr="00827B5F">
          <w:rPr>
            <w:rStyle w:val="Hyperlink"/>
            <w:rFonts w:ascii="Calibri" w:hAnsi="Calibri" w:cs="Calibri"/>
            <w:i/>
            <w:iCs/>
          </w:rPr>
          <w:t>, 1918-47</w:t>
        </w:r>
      </w:hyperlink>
      <w:r w:rsidR="00827B5F">
        <w:rPr>
          <w:rFonts w:ascii="Calibri" w:hAnsi="Calibri" w:cs="Calibri"/>
          <w:i/>
          <w:iCs/>
        </w:rPr>
        <w:t xml:space="preserve">. </w:t>
      </w:r>
      <w:r w:rsidR="00827B5F">
        <w:rPr>
          <w:rFonts w:ascii="Calibri" w:hAnsi="Calibri" w:cs="Calibri"/>
        </w:rPr>
        <w:t xml:space="preserve">Edinburgh: Edinburgh University Press, 2016. </w:t>
      </w:r>
    </w:p>
    <w:p w14:paraId="35D05B9C" w14:textId="08087228" w:rsidR="009472CF" w:rsidRDefault="009472CF" w:rsidP="007E66E4">
      <w:pPr>
        <w:spacing w:after="0" w:line="240" w:lineRule="auto"/>
        <w:rPr>
          <w:rFonts w:ascii="Calibri" w:hAnsi="Calibri" w:cs="Calibri"/>
        </w:rPr>
      </w:pPr>
    </w:p>
    <w:p w14:paraId="47101650" w14:textId="237EF18E" w:rsidR="00D355FD" w:rsidRPr="00D355FD" w:rsidRDefault="00D355FD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Ilana Feldman. </w:t>
      </w:r>
      <w:hyperlink r:id="rId14" w:history="1">
        <w:r w:rsidRPr="006220C8">
          <w:rPr>
            <w:rStyle w:val="Hyperlink"/>
            <w:rFonts w:ascii="Calibri" w:hAnsi="Calibri" w:cs="Calibri"/>
            <w:i/>
            <w:iCs/>
          </w:rPr>
          <w:t>Governing Gaza: Bureaucracy, authority, and the work of rule, 1917-67</w:t>
        </w:r>
      </w:hyperlink>
      <w:r>
        <w:rPr>
          <w:rFonts w:ascii="Calibri" w:hAnsi="Calibri" w:cs="Calibri"/>
          <w:i/>
          <w:iCs/>
        </w:rPr>
        <w:t xml:space="preserve">. </w:t>
      </w:r>
      <w:r w:rsidR="006220C8">
        <w:rPr>
          <w:rFonts w:ascii="Calibri" w:hAnsi="Calibri" w:cs="Calibri"/>
        </w:rPr>
        <w:t xml:space="preserve">Durham: Duke University Press, </w:t>
      </w:r>
      <w:r>
        <w:rPr>
          <w:rFonts w:ascii="Calibri" w:hAnsi="Calibri" w:cs="Calibri"/>
        </w:rPr>
        <w:t xml:space="preserve">2008. </w:t>
      </w:r>
    </w:p>
    <w:p w14:paraId="38BE94C1" w14:textId="77777777" w:rsidR="00D355FD" w:rsidRDefault="00D355FD" w:rsidP="007E66E4">
      <w:pPr>
        <w:spacing w:after="0" w:line="240" w:lineRule="auto"/>
        <w:rPr>
          <w:rFonts w:ascii="Calibri" w:hAnsi="Calibri" w:cs="Calibri"/>
        </w:rPr>
      </w:pPr>
    </w:p>
    <w:p w14:paraId="0FC012C0" w14:textId="66864BB5" w:rsidR="009472CF" w:rsidRPr="0051592C" w:rsidRDefault="009472CF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Anne Irfan. ‘</w:t>
      </w:r>
      <w:hyperlink r:id="rId15" w:history="1">
        <w:r w:rsidRPr="008A4FC6">
          <w:rPr>
            <w:rStyle w:val="Hyperlink"/>
            <w:rFonts w:ascii="Calibri" w:hAnsi="Calibri" w:cs="Calibri"/>
          </w:rPr>
          <w:t xml:space="preserve">Is Jerusalem international or Palestinian? Rethinking </w:t>
        </w:r>
        <w:r w:rsidR="00E366EB" w:rsidRPr="008A4FC6">
          <w:rPr>
            <w:rStyle w:val="Hyperlink"/>
            <w:rFonts w:ascii="Calibri" w:hAnsi="Calibri" w:cs="Calibri"/>
          </w:rPr>
          <w:t>UN</w:t>
        </w:r>
        <w:r w:rsidR="008A4FC6" w:rsidRPr="008A4FC6">
          <w:rPr>
            <w:rStyle w:val="Hyperlink"/>
            <w:rFonts w:ascii="Calibri" w:hAnsi="Calibri" w:cs="Calibri"/>
          </w:rPr>
          <w:t>GA</w:t>
        </w:r>
        <w:r w:rsidR="00E366EB" w:rsidRPr="008A4FC6">
          <w:rPr>
            <w:rStyle w:val="Hyperlink"/>
            <w:rFonts w:ascii="Calibri" w:hAnsi="Calibri" w:cs="Calibri"/>
          </w:rPr>
          <w:t xml:space="preserve"> Resolution 181</w:t>
        </w:r>
      </w:hyperlink>
      <w:r w:rsidR="00E366EB">
        <w:rPr>
          <w:rFonts w:ascii="Calibri" w:hAnsi="Calibri" w:cs="Calibri"/>
        </w:rPr>
        <w:t xml:space="preserve">.’ </w:t>
      </w:r>
      <w:r w:rsidR="00E366EB">
        <w:rPr>
          <w:rFonts w:ascii="Calibri" w:hAnsi="Calibri" w:cs="Calibri"/>
          <w:i/>
          <w:iCs/>
        </w:rPr>
        <w:t>Jerusalem Quarterly</w:t>
      </w:r>
      <w:r w:rsidR="0051592C">
        <w:rPr>
          <w:rFonts w:ascii="Calibri" w:hAnsi="Calibri" w:cs="Calibri"/>
          <w:i/>
          <w:iCs/>
        </w:rPr>
        <w:t xml:space="preserve"> </w:t>
      </w:r>
      <w:r w:rsidR="0051592C">
        <w:rPr>
          <w:rFonts w:ascii="Calibri" w:hAnsi="Calibri" w:cs="Calibri"/>
        </w:rPr>
        <w:t xml:space="preserve">70 (2017), 52-61. </w:t>
      </w:r>
    </w:p>
    <w:p w14:paraId="3D50D5EB" w14:textId="519D2E54" w:rsidR="009472CF" w:rsidRDefault="009472CF" w:rsidP="007E66E4">
      <w:pPr>
        <w:spacing w:after="0" w:line="240" w:lineRule="auto"/>
        <w:rPr>
          <w:rFonts w:ascii="Calibri" w:hAnsi="Calibri" w:cs="Calibri"/>
        </w:rPr>
      </w:pPr>
    </w:p>
    <w:p w14:paraId="2BB05EB9" w14:textId="1FEBE462" w:rsidR="00331AF8" w:rsidRPr="00AB072B" w:rsidRDefault="000A1C6E" w:rsidP="00331AF8">
      <w:pPr>
        <w:pStyle w:val="FootnoteText"/>
        <w:rPr>
          <w:rStyle w:val="Hyperlink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Issa </w:t>
      </w:r>
      <w:r w:rsidR="00331AF8" w:rsidRPr="006D1AA0">
        <w:rPr>
          <w:rFonts w:ascii="Calibri" w:hAnsi="Calibri" w:cs="Calibri"/>
          <w:sz w:val="22"/>
          <w:szCs w:val="22"/>
        </w:rPr>
        <w:t>Khalaf. "</w:t>
      </w:r>
      <w:r w:rsidR="00AB072B">
        <w:rPr>
          <w:rFonts w:ascii="Calibri" w:hAnsi="Calibri" w:cs="Calibri"/>
          <w:sz w:val="22"/>
          <w:szCs w:val="22"/>
        </w:rPr>
        <w:fldChar w:fldCharType="begin"/>
      </w:r>
      <w:r w:rsidR="00AB072B">
        <w:rPr>
          <w:rFonts w:ascii="Calibri" w:hAnsi="Calibri" w:cs="Calibri"/>
          <w:sz w:val="22"/>
          <w:szCs w:val="22"/>
        </w:rPr>
        <w:instrText xml:space="preserve"> HYPERLINK "https://www.cambridge.org/core/journals/international-journal-of-middle-east-studies/article/abs/effect-of-socioeconomic-change-on-arab-societal-collapse-in-mandate-palestine/F15D30C41E36DFBA076135FEC9B0B794" </w:instrText>
      </w:r>
      <w:r w:rsidR="00AB072B">
        <w:rPr>
          <w:rFonts w:ascii="Calibri" w:hAnsi="Calibri" w:cs="Calibri"/>
          <w:sz w:val="22"/>
          <w:szCs w:val="22"/>
        </w:rPr>
      </w:r>
      <w:r w:rsidR="00AB072B">
        <w:rPr>
          <w:rFonts w:ascii="Calibri" w:hAnsi="Calibri" w:cs="Calibri"/>
          <w:sz w:val="22"/>
          <w:szCs w:val="22"/>
        </w:rPr>
        <w:fldChar w:fldCharType="separate"/>
      </w:r>
      <w:r w:rsidR="00331AF8" w:rsidRPr="00AB072B">
        <w:rPr>
          <w:rStyle w:val="Hyperlink"/>
          <w:rFonts w:ascii="Calibri" w:hAnsi="Calibri" w:cs="Calibri"/>
          <w:sz w:val="22"/>
          <w:szCs w:val="22"/>
        </w:rPr>
        <w:t xml:space="preserve">The effect of socio-economic change on Arab societal collapse in </w:t>
      </w:r>
    </w:p>
    <w:p w14:paraId="282EABEF" w14:textId="48659DF9" w:rsidR="00331AF8" w:rsidRPr="006D1AA0" w:rsidRDefault="00331AF8" w:rsidP="006D1AA0">
      <w:pPr>
        <w:pStyle w:val="FootnoteText"/>
        <w:rPr>
          <w:rFonts w:ascii="Calibri" w:hAnsi="Calibri" w:cs="Calibri"/>
          <w:sz w:val="22"/>
          <w:szCs w:val="22"/>
        </w:rPr>
      </w:pPr>
      <w:r w:rsidRPr="00AB072B">
        <w:rPr>
          <w:rStyle w:val="Hyperlink"/>
          <w:rFonts w:ascii="Calibri" w:hAnsi="Calibri" w:cs="Calibri"/>
          <w:sz w:val="22"/>
          <w:szCs w:val="22"/>
        </w:rPr>
        <w:t>Mandate Palestine</w:t>
      </w:r>
      <w:r w:rsidR="00AB072B">
        <w:rPr>
          <w:rFonts w:ascii="Calibri" w:hAnsi="Calibri" w:cs="Calibri"/>
          <w:sz w:val="22"/>
          <w:szCs w:val="22"/>
        </w:rPr>
        <w:fldChar w:fldCharType="end"/>
      </w:r>
      <w:r w:rsidRPr="006D1AA0">
        <w:rPr>
          <w:rFonts w:ascii="Calibri" w:hAnsi="Calibri" w:cs="Calibri"/>
          <w:sz w:val="22"/>
          <w:szCs w:val="22"/>
        </w:rPr>
        <w:t xml:space="preserve">." </w:t>
      </w:r>
      <w:r w:rsidRPr="006D1AA0">
        <w:rPr>
          <w:rFonts w:ascii="Calibri" w:hAnsi="Calibri" w:cs="Calibri"/>
          <w:i/>
          <w:sz w:val="22"/>
          <w:szCs w:val="22"/>
        </w:rPr>
        <w:t xml:space="preserve">International Journal of Middle East Studies </w:t>
      </w:r>
      <w:r w:rsidRPr="006D1AA0">
        <w:rPr>
          <w:rFonts w:ascii="Calibri" w:hAnsi="Calibri" w:cs="Calibri"/>
          <w:sz w:val="22"/>
          <w:szCs w:val="22"/>
        </w:rPr>
        <w:t>29</w:t>
      </w:r>
      <w:r w:rsidR="000A1C6E">
        <w:rPr>
          <w:rFonts w:ascii="Calibri" w:hAnsi="Calibri" w:cs="Calibri"/>
          <w:sz w:val="22"/>
          <w:szCs w:val="22"/>
        </w:rPr>
        <w:t>:</w:t>
      </w:r>
      <w:r w:rsidRPr="006D1AA0">
        <w:rPr>
          <w:rFonts w:ascii="Calibri" w:hAnsi="Calibri" w:cs="Calibri"/>
          <w:sz w:val="22"/>
          <w:szCs w:val="22"/>
        </w:rPr>
        <w:t>1 (1997)</w:t>
      </w:r>
      <w:r w:rsidR="000A1C6E">
        <w:rPr>
          <w:rFonts w:ascii="Calibri" w:hAnsi="Calibri" w:cs="Calibri"/>
          <w:sz w:val="22"/>
          <w:szCs w:val="22"/>
        </w:rPr>
        <w:t>,</w:t>
      </w:r>
      <w:r w:rsidRPr="006D1AA0">
        <w:rPr>
          <w:rFonts w:ascii="Calibri" w:hAnsi="Calibri" w:cs="Calibri"/>
          <w:sz w:val="22"/>
          <w:szCs w:val="22"/>
        </w:rPr>
        <w:t xml:space="preserve"> 93-112.</w:t>
      </w:r>
    </w:p>
    <w:p w14:paraId="1E18B760" w14:textId="77777777" w:rsidR="00607A79" w:rsidRDefault="00607A79" w:rsidP="007E66E4">
      <w:pPr>
        <w:spacing w:after="0" w:line="240" w:lineRule="auto"/>
        <w:rPr>
          <w:rFonts w:ascii="Calibri" w:hAnsi="Calibri" w:cs="Calibri"/>
        </w:rPr>
      </w:pPr>
    </w:p>
    <w:p w14:paraId="78C9800B" w14:textId="01CB2AF2" w:rsidR="009472CF" w:rsidRDefault="009472CF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Jacob Norris. </w:t>
      </w:r>
      <w:hyperlink r:id="rId16" w:history="1">
        <w:r w:rsidRPr="00B3159F">
          <w:rPr>
            <w:rStyle w:val="Hyperlink"/>
            <w:rFonts w:ascii="Calibri" w:hAnsi="Calibri" w:cs="Calibri"/>
            <w:i/>
            <w:iCs/>
          </w:rPr>
          <w:t>Land of Progress: Palestine in the age of colonial development, 1905-48.</w:t>
        </w:r>
      </w:hyperlink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Oxford: Oxford University Press, 2013. </w:t>
      </w:r>
    </w:p>
    <w:p w14:paraId="6A3B2827" w14:textId="7A8060BE" w:rsidR="003B491C" w:rsidRDefault="003B491C" w:rsidP="007E66E4">
      <w:pPr>
        <w:spacing w:after="0" w:line="240" w:lineRule="auto"/>
        <w:rPr>
          <w:rFonts w:ascii="Calibri" w:hAnsi="Calibri" w:cs="Calibri"/>
        </w:rPr>
      </w:pPr>
    </w:p>
    <w:p w14:paraId="2A0C648B" w14:textId="012A05A7" w:rsidR="003B491C" w:rsidRPr="001D18D1" w:rsidRDefault="003B491C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Susan Pedersen</w:t>
      </w:r>
      <w:r w:rsidR="001D18D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‘</w:t>
      </w:r>
      <w:hyperlink r:id="rId17" w:history="1">
        <w:r w:rsidRPr="001D18D1">
          <w:rPr>
            <w:rStyle w:val="Hyperlink"/>
            <w:rFonts w:ascii="Calibri" w:hAnsi="Calibri" w:cs="Calibri"/>
          </w:rPr>
          <w:t>The meaning of the mandates system: an argument</w:t>
        </w:r>
        <w:r w:rsidR="001D18D1">
          <w:rPr>
            <w:rStyle w:val="Hyperlink"/>
            <w:rFonts w:ascii="Calibri" w:hAnsi="Calibri" w:cs="Calibri"/>
          </w:rPr>
          <w:t>.</w:t>
        </w:r>
        <w:r w:rsidRPr="001D18D1">
          <w:rPr>
            <w:rStyle w:val="Hyperlink"/>
            <w:rFonts w:ascii="Calibri" w:hAnsi="Calibri" w:cs="Calibri"/>
          </w:rPr>
          <w:t>’</w:t>
        </w:r>
      </w:hyperlink>
      <w:r w:rsidR="001D18D1">
        <w:rPr>
          <w:rFonts w:ascii="Calibri" w:hAnsi="Calibri" w:cs="Calibri"/>
        </w:rPr>
        <w:t xml:space="preserve"> </w:t>
      </w:r>
      <w:r w:rsidR="001D18D1">
        <w:rPr>
          <w:rFonts w:ascii="Calibri" w:hAnsi="Calibri" w:cs="Calibri"/>
          <w:i/>
          <w:iCs/>
        </w:rPr>
        <w:t xml:space="preserve">Geschichte und Gesellschaft </w:t>
      </w:r>
      <w:r w:rsidR="001D18D1">
        <w:rPr>
          <w:rFonts w:ascii="Calibri" w:hAnsi="Calibri" w:cs="Calibri"/>
        </w:rPr>
        <w:t xml:space="preserve">32:4 (2006), 560-582. </w:t>
      </w:r>
    </w:p>
    <w:p w14:paraId="3222ADEB" w14:textId="77777777" w:rsidR="009472CF" w:rsidRPr="007E66E4" w:rsidRDefault="009472CF" w:rsidP="007E66E4">
      <w:pPr>
        <w:spacing w:after="0" w:line="240" w:lineRule="auto"/>
        <w:rPr>
          <w:rFonts w:ascii="Calibri" w:hAnsi="Calibri" w:cs="Calibri"/>
        </w:rPr>
      </w:pPr>
    </w:p>
    <w:p w14:paraId="4E968736" w14:textId="21261F6F" w:rsidR="00DA12A8" w:rsidRDefault="00DA12A8" w:rsidP="007E66E4">
      <w:pPr>
        <w:spacing w:after="0" w:line="240" w:lineRule="auto"/>
        <w:rPr>
          <w:rFonts w:ascii="Calibri" w:hAnsi="Calibri" w:cs="Calibri"/>
        </w:rPr>
      </w:pPr>
      <w:r w:rsidRPr="00AB072B">
        <w:rPr>
          <w:rFonts w:ascii="Calibri" w:hAnsi="Calibri" w:cs="Calibri"/>
        </w:rPr>
        <w:t xml:space="preserve">Laura Robson and Arie Dubnov (eds.) </w:t>
      </w:r>
      <w:hyperlink r:id="rId18" w:history="1">
        <w:r w:rsidRPr="00AB072B">
          <w:rPr>
            <w:rStyle w:val="Hyperlink"/>
            <w:rFonts w:ascii="Calibri" w:hAnsi="Calibri" w:cs="Calibri"/>
            <w:i/>
            <w:iCs/>
          </w:rPr>
          <w:t>Partitions: A Transnational History of Twentieth-Century Territorial Separatism</w:t>
        </w:r>
      </w:hyperlink>
      <w:r w:rsidRPr="007E66E4">
        <w:rPr>
          <w:rFonts w:ascii="Calibri" w:hAnsi="Calibri" w:cs="Calibri"/>
        </w:rPr>
        <w:t>. Stanford: Stanford University Press, 2019.</w:t>
      </w:r>
    </w:p>
    <w:p w14:paraId="618FDA06" w14:textId="66AC1109" w:rsidR="00B3159F" w:rsidRDefault="00B3159F" w:rsidP="007E66E4">
      <w:pPr>
        <w:spacing w:after="0" w:line="240" w:lineRule="auto"/>
        <w:rPr>
          <w:rFonts w:ascii="Calibri" w:hAnsi="Calibri" w:cs="Calibri"/>
        </w:rPr>
      </w:pPr>
    </w:p>
    <w:p w14:paraId="721685F2" w14:textId="7182ABA0" w:rsidR="00B3159F" w:rsidRDefault="00B3159F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Laura Robson. </w:t>
      </w:r>
      <w:hyperlink r:id="rId19" w:history="1">
        <w:r w:rsidRPr="00C529E9">
          <w:rPr>
            <w:rStyle w:val="Hyperlink"/>
            <w:rFonts w:ascii="Calibri" w:hAnsi="Calibri" w:cs="Calibri"/>
            <w:i/>
            <w:iCs/>
          </w:rPr>
          <w:t>Colonialism and Christianity in Mandate Palestine</w:t>
        </w:r>
      </w:hyperlink>
      <w:r>
        <w:rPr>
          <w:rFonts w:ascii="Calibri" w:hAnsi="Calibri" w:cs="Calibri"/>
          <w:i/>
          <w:iCs/>
        </w:rPr>
        <w:t xml:space="preserve">. </w:t>
      </w:r>
      <w:r w:rsidR="00C529E9">
        <w:rPr>
          <w:rFonts w:ascii="Calibri" w:hAnsi="Calibri" w:cs="Calibri"/>
        </w:rPr>
        <w:t>Austin: University of Texas Press, 2011.</w:t>
      </w:r>
    </w:p>
    <w:p w14:paraId="3CFF0D7D" w14:textId="1FB551B3" w:rsidR="00B17735" w:rsidRDefault="00B17735" w:rsidP="007E66E4">
      <w:pPr>
        <w:spacing w:after="0" w:line="240" w:lineRule="auto"/>
        <w:rPr>
          <w:rFonts w:ascii="Calibri" w:hAnsi="Calibri" w:cs="Calibri"/>
        </w:rPr>
      </w:pPr>
    </w:p>
    <w:p w14:paraId="055EB9D9" w14:textId="7D98A72A" w:rsidR="009D4FF5" w:rsidRDefault="00B17735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Tom Segev. </w:t>
      </w:r>
      <w:hyperlink r:id="rId20" w:history="1">
        <w:r w:rsidRPr="00C80EAC">
          <w:rPr>
            <w:rStyle w:val="Hyperlink"/>
            <w:rFonts w:ascii="Calibri" w:hAnsi="Calibri" w:cs="Calibri"/>
            <w:i/>
            <w:iCs/>
          </w:rPr>
          <w:t>One Palestine, Complete: Jews and Arabs under the British Mandate</w:t>
        </w:r>
      </w:hyperlink>
      <w:r>
        <w:rPr>
          <w:rFonts w:ascii="Calibri" w:hAnsi="Calibri" w:cs="Calibri"/>
          <w:i/>
          <w:iCs/>
        </w:rPr>
        <w:t xml:space="preserve">. </w:t>
      </w:r>
      <w:r w:rsidR="00C80EAC">
        <w:rPr>
          <w:rFonts w:ascii="Calibri" w:hAnsi="Calibri" w:cs="Calibri"/>
        </w:rPr>
        <w:t xml:space="preserve">New York: Macmillan, </w:t>
      </w:r>
      <w:r>
        <w:rPr>
          <w:rFonts w:ascii="Calibri" w:hAnsi="Calibri" w:cs="Calibri"/>
        </w:rPr>
        <w:t>2001.</w:t>
      </w:r>
    </w:p>
    <w:p w14:paraId="5EBE9660" w14:textId="77777777" w:rsidR="009D4FF5" w:rsidRDefault="009D4FF5" w:rsidP="007E66E4">
      <w:pPr>
        <w:spacing w:after="0" w:line="240" w:lineRule="auto"/>
        <w:rPr>
          <w:rFonts w:ascii="Calibri" w:hAnsi="Calibri" w:cs="Calibri"/>
        </w:rPr>
      </w:pPr>
    </w:p>
    <w:p w14:paraId="0A0BF8FA" w14:textId="48F2D6CC" w:rsidR="00B17735" w:rsidRPr="00B17735" w:rsidRDefault="009D4FF5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Naomi Shepherd. </w:t>
      </w:r>
      <w:hyperlink r:id="rId21" w:history="1">
        <w:r w:rsidRPr="00697B66">
          <w:rPr>
            <w:rStyle w:val="Hyperlink"/>
            <w:rFonts w:ascii="Calibri" w:hAnsi="Calibri" w:cs="Calibri"/>
            <w:i/>
            <w:iCs/>
          </w:rPr>
          <w:t>Ploughing Sand: British rule in Palestine, 1917-48</w:t>
        </w:r>
      </w:hyperlink>
      <w:r>
        <w:rPr>
          <w:rFonts w:ascii="Calibri" w:hAnsi="Calibri" w:cs="Calibri"/>
          <w:i/>
          <w:iCs/>
        </w:rPr>
        <w:t xml:space="preserve">. </w:t>
      </w:r>
      <w:r w:rsidR="00697B66">
        <w:rPr>
          <w:rFonts w:ascii="Calibri" w:hAnsi="Calibri" w:cs="Calibri"/>
        </w:rPr>
        <w:t>Rutgers University Press, 2000.</w:t>
      </w:r>
    </w:p>
    <w:p w14:paraId="5153C035" w14:textId="10488011" w:rsidR="009D4FF5" w:rsidRPr="007E66E4" w:rsidRDefault="009D4FF5" w:rsidP="007E66E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2A11796" w14:textId="4BE8BFE6" w:rsidR="00217A1E" w:rsidRDefault="00217A1E" w:rsidP="007E66E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7E66E4">
        <w:rPr>
          <w:rFonts w:ascii="Calibri" w:hAnsi="Calibri" w:cs="Calibri"/>
          <w:b/>
          <w:bCs/>
          <w:sz w:val="28"/>
          <w:szCs w:val="28"/>
        </w:rPr>
        <w:t>The Nakba</w:t>
      </w:r>
    </w:p>
    <w:p w14:paraId="3B16AA34" w14:textId="77777777" w:rsidR="009472CF" w:rsidRPr="007E66E4" w:rsidRDefault="009472CF" w:rsidP="007E66E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759DCF0" w14:textId="22A419D5" w:rsidR="000A4EAE" w:rsidRPr="007E66E4" w:rsidRDefault="000A4EAE" w:rsidP="000A4EAE">
      <w:pPr>
        <w:spacing w:after="0" w:line="240" w:lineRule="auto"/>
        <w:jc w:val="both"/>
        <w:rPr>
          <w:rFonts w:ascii="Calibri" w:hAnsi="Calibri" w:cs="Calibri"/>
          <w:iCs/>
          <w:lang w:val="en-US"/>
        </w:rPr>
      </w:pPr>
      <w:r>
        <w:rPr>
          <w:rFonts w:ascii="Calibri" w:hAnsi="Calibri" w:cs="Calibri"/>
          <w:lang w:val="en-US"/>
        </w:rPr>
        <w:t xml:space="preserve">Simha </w:t>
      </w:r>
      <w:r w:rsidRPr="007E66E4">
        <w:rPr>
          <w:rFonts w:ascii="Calibri" w:hAnsi="Calibri" w:cs="Calibri"/>
          <w:lang w:val="en-US"/>
        </w:rPr>
        <w:t xml:space="preserve">Flapan. </w:t>
      </w:r>
      <w:hyperlink r:id="rId22" w:history="1">
        <w:r w:rsidRPr="00C9086F">
          <w:rPr>
            <w:rStyle w:val="Hyperlink"/>
            <w:rFonts w:ascii="Calibri" w:hAnsi="Calibri" w:cs="Calibri"/>
            <w:i/>
            <w:iCs/>
            <w:lang w:val="en-US"/>
          </w:rPr>
          <w:t>The Birth of Israel: Myths and Realities</w:t>
        </w:r>
      </w:hyperlink>
      <w:r w:rsidRPr="007E66E4">
        <w:rPr>
          <w:rFonts w:ascii="Calibri" w:hAnsi="Calibri" w:cs="Calibri"/>
          <w:i/>
          <w:iCs/>
          <w:lang w:val="en-US"/>
        </w:rPr>
        <w:t xml:space="preserve">. </w:t>
      </w:r>
      <w:r w:rsidRPr="007E66E4">
        <w:rPr>
          <w:rFonts w:ascii="Calibri" w:hAnsi="Calibri" w:cs="Calibri"/>
          <w:iCs/>
          <w:lang w:val="en-US"/>
        </w:rPr>
        <w:t>London: Pantheon</w:t>
      </w:r>
      <w:r>
        <w:rPr>
          <w:rFonts w:ascii="Calibri" w:hAnsi="Calibri" w:cs="Calibri"/>
          <w:iCs/>
          <w:lang w:val="en-US"/>
        </w:rPr>
        <w:t>, 1988.</w:t>
      </w:r>
    </w:p>
    <w:p w14:paraId="1A52036B" w14:textId="77777777" w:rsidR="000A4EAE" w:rsidRDefault="000A4EAE" w:rsidP="00F33B1D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C704E33" w14:textId="7CC7DC0E" w:rsidR="008A6560" w:rsidRDefault="0002309B" w:rsidP="00F33B1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Walid </w:t>
      </w:r>
      <w:r w:rsidR="008A6560" w:rsidRPr="007E66E4">
        <w:rPr>
          <w:rFonts w:ascii="Calibri" w:hAnsi="Calibri" w:cs="Calibri"/>
          <w:lang w:val="en-US"/>
        </w:rPr>
        <w:t>Khalidi. ‘</w:t>
      </w:r>
      <w:hyperlink r:id="rId23" w:history="1">
        <w:r w:rsidR="008A6560" w:rsidRPr="0071295E">
          <w:rPr>
            <w:rStyle w:val="Hyperlink"/>
            <w:rFonts w:ascii="Calibri" w:hAnsi="Calibri" w:cs="Calibri"/>
            <w:lang w:val="en-US"/>
          </w:rPr>
          <w:t>Plan Dalet: Master Plan for the Conquest</w:t>
        </w:r>
        <w:r w:rsidR="008A6560" w:rsidRPr="0071295E">
          <w:rPr>
            <w:rStyle w:val="Hyperlink"/>
            <w:rFonts w:ascii="Calibri" w:hAnsi="Calibri" w:cs="Calibri"/>
          </w:rPr>
          <w:t xml:space="preserve"> of Palestine</w:t>
        </w:r>
      </w:hyperlink>
      <w:r w:rsidR="0071295E">
        <w:rPr>
          <w:rFonts w:ascii="Calibri" w:hAnsi="Calibri" w:cs="Calibri"/>
          <w:lang w:val="en-US"/>
        </w:rPr>
        <w:t>.</w:t>
      </w:r>
      <w:r w:rsidR="008A6560" w:rsidRPr="007E66E4">
        <w:rPr>
          <w:rFonts w:ascii="Calibri" w:hAnsi="Calibri" w:cs="Calibri"/>
        </w:rPr>
        <w:t xml:space="preserve">’ </w:t>
      </w:r>
      <w:r w:rsidR="008A6560" w:rsidRPr="007E66E4">
        <w:rPr>
          <w:rFonts w:ascii="Calibri" w:hAnsi="Calibri" w:cs="Calibri"/>
          <w:i/>
          <w:iCs/>
        </w:rPr>
        <w:t xml:space="preserve">Journal of Palestine Studies, </w:t>
      </w:r>
      <w:r w:rsidR="008A6560" w:rsidRPr="007E66E4">
        <w:rPr>
          <w:rFonts w:ascii="Calibri" w:hAnsi="Calibri" w:cs="Calibri"/>
        </w:rPr>
        <w:t>18:1</w:t>
      </w:r>
      <w:r w:rsidR="00F33B1D">
        <w:rPr>
          <w:rFonts w:ascii="Calibri" w:hAnsi="Calibri" w:cs="Calibri"/>
        </w:rPr>
        <w:t xml:space="preserve"> (1988),</w:t>
      </w:r>
      <w:r w:rsidR="008A6560" w:rsidRPr="007E66E4">
        <w:rPr>
          <w:rFonts w:ascii="Calibri" w:hAnsi="Calibri" w:cs="Calibri"/>
        </w:rPr>
        <w:t xml:space="preserve"> 4-33.</w:t>
      </w:r>
    </w:p>
    <w:p w14:paraId="29BC7A85" w14:textId="3EB4FD02" w:rsidR="0071295E" w:rsidRDefault="0071295E" w:rsidP="00F33B1D">
      <w:pPr>
        <w:spacing w:after="0" w:line="240" w:lineRule="auto"/>
        <w:jc w:val="both"/>
        <w:rPr>
          <w:rFonts w:ascii="Calibri" w:hAnsi="Calibri" w:cs="Calibri"/>
        </w:rPr>
      </w:pPr>
    </w:p>
    <w:p w14:paraId="77741801" w14:textId="4869CF45" w:rsidR="00AB072B" w:rsidRPr="0071295E" w:rsidRDefault="0071295E" w:rsidP="0071295E">
      <w:pPr>
        <w:spacing w:after="0" w:line="240" w:lineRule="auto"/>
        <w:jc w:val="both"/>
        <w:rPr>
          <w:rStyle w:val="Hyperlink"/>
          <w:rFonts w:ascii="Calibri" w:hAnsi="Calibri" w:cs="Calibri"/>
          <w:i/>
          <w:iCs/>
        </w:rPr>
      </w:pPr>
      <w:r w:rsidRPr="0071295E">
        <w:rPr>
          <w:rFonts w:ascii="Calibri" w:hAnsi="Calibri" w:cs="Calibri"/>
        </w:rPr>
        <w:t xml:space="preserve">Walid Khalidi. </w:t>
      </w:r>
      <w:r>
        <w:rPr>
          <w:rFonts w:ascii="Calibri" w:hAnsi="Calibri" w:cs="Calibri"/>
          <w:i/>
          <w:iCs/>
        </w:rPr>
        <w:fldChar w:fldCharType="begin"/>
      </w:r>
      <w:r>
        <w:rPr>
          <w:rFonts w:ascii="Calibri" w:hAnsi="Calibri" w:cs="Calibri"/>
          <w:i/>
          <w:iCs/>
        </w:rPr>
        <w:instrText xml:space="preserve"> HYPERLINK "https://www.palestine-studies.org/en/node/1649445"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 w:rsidR="00AB072B" w:rsidRPr="0071295E">
        <w:rPr>
          <w:rStyle w:val="Hyperlink"/>
          <w:rFonts w:ascii="Calibri" w:hAnsi="Calibri" w:cs="Calibri"/>
          <w:i/>
          <w:iCs/>
        </w:rPr>
        <w:t xml:space="preserve">All That Remains: The Palestinian villages occupied and depopulated by Israel </w:t>
      </w:r>
    </w:p>
    <w:p w14:paraId="3BC9C9F6" w14:textId="0ADEAC3F" w:rsidR="00AB072B" w:rsidRPr="0071295E" w:rsidRDefault="00AB072B" w:rsidP="0071295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1295E">
        <w:rPr>
          <w:rStyle w:val="Hyperlink"/>
          <w:rFonts w:ascii="Calibri" w:hAnsi="Calibri" w:cs="Calibri"/>
          <w:i/>
          <w:iCs/>
          <w:sz w:val="22"/>
          <w:szCs w:val="22"/>
        </w:rPr>
        <w:t>in 1948</w:t>
      </w:r>
      <w:r w:rsidR="0071295E">
        <w:rPr>
          <w:rFonts w:ascii="Calibri" w:eastAsiaTheme="minorHAnsi" w:hAnsi="Calibri" w:cs="Calibri"/>
          <w:i/>
          <w:iCs/>
          <w:sz w:val="22"/>
          <w:szCs w:val="22"/>
        </w:rPr>
        <w:fldChar w:fldCharType="end"/>
      </w:r>
      <w:r w:rsidRPr="0071295E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1295E">
        <w:rPr>
          <w:rFonts w:ascii="Calibri" w:hAnsi="Calibri" w:cs="Calibri"/>
          <w:sz w:val="22"/>
          <w:szCs w:val="22"/>
        </w:rPr>
        <w:t xml:space="preserve">Washington D.C.: IPS, 1992. </w:t>
      </w:r>
    </w:p>
    <w:p w14:paraId="57126330" w14:textId="77777777" w:rsidR="00AB072B" w:rsidRPr="00302904" w:rsidRDefault="00AB072B" w:rsidP="007A7464">
      <w:pPr>
        <w:spacing w:after="0" w:line="240" w:lineRule="auto"/>
        <w:jc w:val="both"/>
        <w:rPr>
          <w:rFonts w:ascii="Calibri" w:hAnsi="Calibri" w:cs="Calibri"/>
        </w:rPr>
      </w:pPr>
    </w:p>
    <w:p w14:paraId="129021DA" w14:textId="7645581C" w:rsidR="00302904" w:rsidRPr="002E2464" w:rsidRDefault="00302904" w:rsidP="00302904">
      <w:pPr>
        <w:pStyle w:val="EndnoteText"/>
        <w:tabs>
          <w:tab w:val="left" w:pos="-720"/>
        </w:tabs>
        <w:suppressAutoHyphens/>
        <w:rPr>
          <w:rStyle w:val="Hyperlink"/>
          <w:rFonts w:ascii="Calibri" w:hAnsi="Calibri" w:cs="Calibri"/>
          <w:i/>
          <w:iCs/>
          <w:sz w:val="22"/>
          <w:szCs w:val="22"/>
        </w:rPr>
      </w:pPr>
      <w:r w:rsidRPr="00302904">
        <w:rPr>
          <w:rFonts w:ascii="Calibri" w:hAnsi="Calibri" w:cs="Calibri"/>
          <w:sz w:val="22"/>
          <w:szCs w:val="22"/>
        </w:rPr>
        <w:t>Nur Masalh</w:t>
      </w:r>
      <w:r>
        <w:rPr>
          <w:rFonts w:ascii="Calibri" w:hAnsi="Calibri" w:cs="Calibri"/>
          <w:sz w:val="22"/>
          <w:szCs w:val="22"/>
        </w:rPr>
        <w:t>a.</w:t>
      </w:r>
      <w:r w:rsidRPr="00302904">
        <w:rPr>
          <w:rFonts w:ascii="Calibri" w:hAnsi="Calibri" w:cs="Calibri"/>
          <w:sz w:val="22"/>
          <w:szCs w:val="22"/>
        </w:rPr>
        <w:t xml:space="preserve"> </w:t>
      </w:r>
      <w:r w:rsidR="002E2464">
        <w:rPr>
          <w:rFonts w:ascii="Calibri" w:hAnsi="Calibri" w:cs="Calibri"/>
          <w:i/>
          <w:iCs/>
          <w:sz w:val="22"/>
          <w:szCs w:val="22"/>
        </w:rPr>
        <w:fldChar w:fldCharType="begin"/>
      </w:r>
      <w:r w:rsidR="002E2464">
        <w:rPr>
          <w:rFonts w:ascii="Calibri" w:hAnsi="Calibri" w:cs="Calibri"/>
          <w:i/>
          <w:iCs/>
          <w:sz w:val="22"/>
          <w:szCs w:val="22"/>
        </w:rPr>
        <w:instrText xml:space="preserve"> HYPERLINK "https://oldwebsite.palestine-studies.org/books/expulsion-palestinians-concept-transfer-zionist-political-thought-1882-1948-0" \l "product-details" </w:instrText>
      </w:r>
      <w:r w:rsidR="002E2464">
        <w:rPr>
          <w:rFonts w:ascii="Calibri" w:hAnsi="Calibri" w:cs="Calibri"/>
          <w:i/>
          <w:iCs/>
          <w:sz w:val="22"/>
          <w:szCs w:val="22"/>
        </w:rPr>
      </w:r>
      <w:r w:rsidR="002E2464">
        <w:rPr>
          <w:rFonts w:ascii="Calibri" w:hAnsi="Calibri" w:cs="Calibri"/>
          <w:i/>
          <w:iCs/>
          <w:sz w:val="22"/>
          <w:szCs w:val="22"/>
        </w:rPr>
        <w:fldChar w:fldCharType="separate"/>
      </w:r>
      <w:r w:rsidRPr="002E2464">
        <w:rPr>
          <w:rStyle w:val="Hyperlink"/>
          <w:rFonts w:ascii="Calibri" w:hAnsi="Calibri" w:cs="Calibri"/>
          <w:i/>
          <w:iCs/>
          <w:sz w:val="22"/>
          <w:szCs w:val="22"/>
        </w:rPr>
        <w:t>Expulsion of the Palestinians: the concept of ‘transfer’ in Zionist political</w:t>
      </w:r>
    </w:p>
    <w:p w14:paraId="3E6F55FA" w14:textId="31E01F4A" w:rsidR="00302904" w:rsidRPr="00302904" w:rsidRDefault="00302904" w:rsidP="00302904">
      <w:pPr>
        <w:spacing w:after="0" w:line="240" w:lineRule="auto"/>
        <w:jc w:val="both"/>
        <w:rPr>
          <w:rFonts w:ascii="Calibri" w:hAnsi="Calibri" w:cs="Calibri"/>
        </w:rPr>
      </w:pPr>
      <w:r w:rsidRPr="002E2464">
        <w:rPr>
          <w:rStyle w:val="Hyperlink"/>
          <w:rFonts w:ascii="Calibri" w:hAnsi="Calibri" w:cs="Calibri"/>
          <w:i/>
          <w:iCs/>
        </w:rPr>
        <w:t>thought 1882-48</w:t>
      </w:r>
      <w:r w:rsidR="002E2464">
        <w:rPr>
          <w:rFonts w:ascii="Calibri" w:eastAsia="Times New Roman" w:hAnsi="Calibri" w:cs="Calibri"/>
          <w:i/>
          <w:iCs/>
        </w:rPr>
        <w:fldChar w:fldCharType="end"/>
      </w:r>
      <w:r>
        <w:rPr>
          <w:rFonts w:ascii="Calibri" w:hAnsi="Calibri" w:cs="Calibri"/>
          <w:i/>
          <w:iCs/>
        </w:rPr>
        <w:t>.</w:t>
      </w:r>
      <w:r w:rsidRPr="00302904">
        <w:rPr>
          <w:rFonts w:ascii="Calibri" w:hAnsi="Calibri" w:cs="Calibri"/>
        </w:rPr>
        <w:t xml:space="preserve"> </w:t>
      </w:r>
      <w:r w:rsidR="002E2464" w:rsidRPr="0071295E">
        <w:rPr>
          <w:rFonts w:ascii="Calibri" w:hAnsi="Calibri" w:cs="Calibri"/>
        </w:rPr>
        <w:t>Washington D.C.: IPS,</w:t>
      </w:r>
      <w:r w:rsidR="002E2464">
        <w:rPr>
          <w:rFonts w:ascii="Calibri" w:hAnsi="Calibri" w:cs="Calibri"/>
        </w:rPr>
        <w:t xml:space="preserve"> 1992.</w:t>
      </w:r>
    </w:p>
    <w:p w14:paraId="2DF7B2B9" w14:textId="5970E48A" w:rsidR="00302904" w:rsidRDefault="00302904" w:rsidP="00AB072B">
      <w:pPr>
        <w:pStyle w:val="FootnoteText"/>
        <w:rPr>
          <w:rFonts w:ascii="Calibri" w:hAnsi="Calibri" w:cs="Calibri"/>
          <w:i/>
          <w:sz w:val="22"/>
          <w:szCs w:val="22"/>
        </w:rPr>
      </w:pPr>
    </w:p>
    <w:p w14:paraId="1E24D3D9" w14:textId="76B09107" w:rsidR="002E2464" w:rsidRPr="00302904" w:rsidRDefault="002E2464" w:rsidP="002E2464">
      <w:pPr>
        <w:spacing w:after="0" w:line="240" w:lineRule="auto"/>
        <w:jc w:val="both"/>
        <w:rPr>
          <w:rFonts w:ascii="Calibri" w:hAnsi="Calibri" w:cs="Calibri"/>
        </w:rPr>
      </w:pPr>
      <w:r w:rsidRPr="00302904">
        <w:rPr>
          <w:rFonts w:ascii="Calibri" w:hAnsi="Calibri" w:cs="Calibri"/>
        </w:rPr>
        <w:t xml:space="preserve">Benny Morris. </w:t>
      </w:r>
      <w:hyperlink r:id="rId24" w:history="1">
        <w:r w:rsidRPr="00C83BE5">
          <w:rPr>
            <w:rStyle w:val="Hyperlink"/>
            <w:rFonts w:ascii="Calibri" w:hAnsi="Calibri" w:cs="Calibri"/>
            <w:i/>
            <w:iCs/>
          </w:rPr>
          <w:t>The Birth of the Palestinian Refugee Problem Revisited</w:t>
        </w:r>
      </w:hyperlink>
      <w:r w:rsidRPr="00302904">
        <w:rPr>
          <w:rFonts w:ascii="Calibri" w:hAnsi="Calibri" w:cs="Calibri"/>
          <w:i/>
          <w:iCs/>
        </w:rPr>
        <w:t xml:space="preserve">. </w:t>
      </w:r>
      <w:r w:rsidRPr="00302904">
        <w:rPr>
          <w:rFonts w:ascii="Calibri" w:hAnsi="Calibri" w:cs="Calibri"/>
        </w:rPr>
        <w:t xml:space="preserve">Cambridge: </w:t>
      </w:r>
    </w:p>
    <w:p w14:paraId="05DFE8AD" w14:textId="77777777" w:rsidR="002E2464" w:rsidRPr="007E66E4" w:rsidRDefault="002E2464" w:rsidP="002E2464">
      <w:pPr>
        <w:spacing w:after="0" w:line="240" w:lineRule="auto"/>
        <w:rPr>
          <w:rFonts w:ascii="Calibri" w:hAnsi="Calibri" w:cs="Calibri"/>
        </w:rPr>
      </w:pPr>
      <w:r w:rsidRPr="00302904">
        <w:rPr>
          <w:rFonts w:ascii="Calibri" w:hAnsi="Calibri" w:cs="Calibri"/>
        </w:rPr>
        <w:t>Cambridge</w:t>
      </w:r>
      <w:r w:rsidRPr="007E66E4">
        <w:rPr>
          <w:rFonts w:ascii="Calibri" w:hAnsi="Calibri" w:cs="Calibri"/>
        </w:rPr>
        <w:t xml:space="preserve"> University Press</w:t>
      </w:r>
      <w:r>
        <w:rPr>
          <w:rFonts w:ascii="Calibri" w:hAnsi="Calibri" w:cs="Calibri"/>
        </w:rPr>
        <w:t xml:space="preserve">, 2004. </w:t>
      </w:r>
    </w:p>
    <w:p w14:paraId="5AFC5A66" w14:textId="065420E2" w:rsidR="002E2464" w:rsidRDefault="002E2464" w:rsidP="00AB072B">
      <w:pPr>
        <w:pStyle w:val="FootnoteText"/>
        <w:rPr>
          <w:rFonts w:ascii="Calibri" w:hAnsi="Calibri" w:cs="Calibri"/>
          <w:i/>
          <w:sz w:val="22"/>
          <w:szCs w:val="22"/>
        </w:rPr>
      </w:pPr>
    </w:p>
    <w:p w14:paraId="598E3D6F" w14:textId="41AAEDC2" w:rsidR="00EC738B" w:rsidRPr="00BF5D14" w:rsidRDefault="00EC738B" w:rsidP="00EC738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Ilan </w:t>
      </w:r>
      <w:r w:rsidRPr="007E66E4">
        <w:rPr>
          <w:rFonts w:ascii="Calibri" w:hAnsi="Calibri" w:cs="Calibri"/>
        </w:rPr>
        <w:t>Pappe</w:t>
      </w:r>
      <w:r>
        <w:rPr>
          <w:rFonts w:ascii="Calibri" w:hAnsi="Calibri" w:cs="Calibri"/>
        </w:rPr>
        <w:t>.</w:t>
      </w:r>
      <w:r w:rsidRPr="007E66E4">
        <w:rPr>
          <w:rFonts w:ascii="Calibri" w:hAnsi="Calibri" w:cs="Calibri"/>
        </w:rPr>
        <w:t xml:space="preserve"> ‘</w:t>
      </w:r>
      <w:hyperlink r:id="rId25" w:history="1">
        <w:r w:rsidRPr="00EC738B">
          <w:rPr>
            <w:rStyle w:val="Hyperlink"/>
            <w:rFonts w:ascii="Calibri" w:hAnsi="Calibri" w:cs="Calibri"/>
          </w:rPr>
          <w:t>The 1948 Ethnic Cleansing of Palestine</w:t>
        </w:r>
      </w:hyperlink>
      <w:r>
        <w:rPr>
          <w:rFonts w:ascii="Calibri" w:hAnsi="Calibri" w:cs="Calibri"/>
        </w:rPr>
        <w:t>.</w:t>
      </w:r>
      <w:r w:rsidRPr="007E66E4">
        <w:rPr>
          <w:rFonts w:ascii="Calibri" w:hAnsi="Calibri" w:cs="Calibri"/>
        </w:rPr>
        <w:t xml:space="preserve">’ </w:t>
      </w:r>
      <w:r w:rsidRPr="007E66E4">
        <w:rPr>
          <w:rFonts w:ascii="Calibri" w:hAnsi="Calibri" w:cs="Calibri"/>
          <w:i/>
          <w:iCs/>
        </w:rPr>
        <w:t>Journal of Palestine Studies</w:t>
      </w:r>
    </w:p>
    <w:p w14:paraId="40D7B965" w14:textId="77777777" w:rsidR="00EC738B" w:rsidRPr="007E66E4" w:rsidRDefault="00EC738B" w:rsidP="00EC738B">
      <w:pPr>
        <w:spacing w:after="0" w:line="240" w:lineRule="auto"/>
        <w:jc w:val="both"/>
        <w:rPr>
          <w:rFonts w:ascii="Calibri" w:hAnsi="Calibri" w:cs="Calibri"/>
        </w:rPr>
      </w:pPr>
      <w:r w:rsidRPr="007E66E4">
        <w:rPr>
          <w:rFonts w:ascii="Calibri" w:hAnsi="Calibri" w:cs="Calibri"/>
        </w:rPr>
        <w:t>36:1</w:t>
      </w:r>
      <w:r>
        <w:rPr>
          <w:rFonts w:ascii="Calibri" w:hAnsi="Calibri" w:cs="Calibri"/>
        </w:rPr>
        <w:t xml:space="preserve"> (2006),</w:t>
      </w:r>
      <w:r w:rsidRPr="007E66E4">
        <w:rPr>
          <w:rFonts w:ascii="Calibri" w:hAnsi="Calibri" w:cs="Calibri"/>
        </w:rPr>
        <w:t xml:space="preserve"> 6-20.</w:t>
      </w:r>
    </w:p>
    <w:p w14:paraId="647E3A44" w14:textId="77777777" w:rsidR="00EC738B" w:rsidRDefault="00EC738B" w:rsidP="00AB072B">
      <w:pPr>
        <w:pStyle w:val="FootnoteText"/>
        <w:rPr>
          <w:rFonts w:ascii="Calibri" w:hAnsi="Calibri" w:cs="Calibri"/>
          <w:i/>
          <w:sz w:val="22"/>
          <w:szCs w:val="22"/>
        </w:rPr>
      </w:pPr>
    </w:p>
    <w:p w14:paraId="4D789D33" w14:textId="35CD7BE1" w:rsidR="00AB072B" w:rsidRPr="002E2464" w:rsidRDefault="002E2464" w:rsidP="00302904">
      <w:pPr>
        <w:pStyle w:val="FootnoteTex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Eugene Rogan and Avi Shlaim (ed.s).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hyperlink r:id="rId26" w:history="1">
        <w:r w:rsidR="00AB072B" w:rsidRPr="002E2464">
          <w:rPr>
            <w:rStyle w:val="Hyperlink"/>
            <w:rFonts w:ascii="Calibri" w:hAnsi="Calibri" w:cs="Calibri"/>
            <w:i/>
            <w:sz w:val="22"/>
            <w:szCs w:val="22"/>
          </w:rPr>
          <w:t>The War for Palestine: Rewriting the History of 1948</w:t>
        </w:r>
      </w:hyperlink>
      <w:r w:rsidR="00AB072B" w:rsidRPr="00302904">
        <w:rPr>
          <w:rFonts w:ascii="Calibri" w:hAnsi="Calibri" w:cs="Calibri"/>
          <w:sz w:val="22"/>
          <w:szCs w:val="22"/>
        </w:rPr>
        <w:t>. Cambridge: Cambridge University Press, 2007.</w:t>
      </w:r>
    </w:p>
    <w:p w14:paraId="234BF362" w14:textId="77777777" w:rsidR="00C9086F" w:rsidRDefault="00C9086F" w:rsidP="00C9086F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DC5B006" w14:textId="5E54F60E" w:rsidR="00C9086F" w:rsidRPr="00C9086F" w:rsidRDefault="00C9086F" w:rsidP="00C9086F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Avi </w:t>
      </w:r>
      <w:r w:rsidRPr="00C9086F">
        <w:rPr>
          <w:rFonts w:ascii="Calibri" w:hAnsi="Calibri" w:cs="Calibri"/>
          <w:noProof/>
          <w:sz w:val="22"/>
          <w:szCs w:val="22"/>
        </w:rPr>
        <w:t xml:space="preserve">Shlaim. </w:t>
      </w:r>
      <w:r>
        <w:rPr>
          <w:rFonts w:ascii="Calibri" w:hAnsi="Calibri" w:cs="Calibri"/>
          <w:noProof/>
          <w:sz w:val="22"/>
          <w:szCs w:val="22"/>
        </w:rPr>
        <w:t>‘</w:t>
      </w:r>
      <w:hyperlink r:id="rId27" w:history="1">
        <w:r w:rsidRPr="00C9086F">
          <w:rPr>
            <w:rStyle w:val="Hyperlink"/>
            <w:rFonts w:ascii="Calibri" w:hAnsi="Calibri" w:cs="Calibri"/>
            <w:noProof/>
            <w:sz w:val="22"/>
            <w:szCs w:val="22"/>
          </w:rPr>
          <w:t>The Debate About 1948</w:t>
        </w:r>
      </w:hyperlink>
      <w:r w:rsidRPr="00C9086F">
        <w:rPr>
          <w:rFonts w:ascii="Calibri" w:hAnsi="Calibri" w:cs="Calibri"/>
          <w:noProof/>
          <w:sz w:val="22"/>
          <w:szCs w:val="22"/>
        </w:rPr>
        <w:t>.</w:t>
      </w:r>
      <w:r>
        <w:rPr>
          <w:rFonts w:ascii="Calibri" w:hAnsi="Calibri" w:cs="Calibri"/>
          <w:noProof/>
          <w:sz w:val="22"/>
          <w:szCs w:val="22"/>
        </w:rPr>
        <w:t>’</w:t>
      </w:r>
      <w:r w:rsidRPr="00C9086F">
        <w:rPr>
          <w:rFonts w:ascii="Calibri" w:hAnsi="Calibri" w:cs="Calibri"/>
          <w:noProof/>
          <w:sz w:val="22"/>
          <w:szCs w:val="22"/>
        </w:rPr>
        <w:t xml:space="preserve"> </w:t>
      </w:r>
      <w:r w:rsidRPr="00C9086F">
        <w:rPr>
          <w:rFonts w:ascii="Calibri" w:hAnsi="Calibri" w:cs="Calibri"/>
          <w:i/>
          <w:iCs/>
          <w:noProof/>
          <w:sz w:val="22"/>
          <w:szCs w:val="22"/>
        </w:rPr>
        <w:t xml:space="preserve">International Journal of Middle East Studies </w:t>
      </w:r>
      <w:r w:rsidRPr="00C9086F">
        <w:rPr>
          <w:rFonts w:ascii="Calibri" w:hAnsi="Calibri" w:cs="Calibri"/>
          <w:noProof/>
          <w:sz w:val="22"/>
          <w:szCs w:val="22"/>
        </w:rPr>
        <w:t>27</w:t>
      </w:r>
      <w:r>
        <w:rPr>
          <w:rFonts w:ascii="Calibri" w:hAnsi="Calibri" w:cs="Calibri"/>
          <w:noProof/>
          <w:sz w:val="22"/>
          <w:szCs w:val="22"/>
        </w:rPr>
        <w:t>:3</w:t>
      </w:r>
      <w:r w:rsidRPr="00C9086F">
        <w:rPr>
          <w:rFonts w:ascii="Calibri" w:hAnsi="Calibri" w:cs="Calibri"/>
          <w:noProof/>
          <w:sz w:val="22"/>
          <w:szCs w:val="22"/>
        </w:rPr>
        <w:t xml:space="preserve"> (1995)</w:t>
      </w:r>
      <w:r>
        <w:rPr>
          <w:rFonts w:ascii="Calibri" w:hAnsi="Calibri" w:cs="Calibri"/>
          <w:noProof/>
          <w:sz w:val="22"/>
          <w:szCs w:val="22"/>
        </w:rPr>
        <w:t>,</w:t>
      </w:r>
      <w:r w:rsidRPr="00C9086F">
        <w:rPr>
          <w:rFonts w:ascii="Calibri" w:hAnsi="Calibri" w:cs="Calibri"/>
          <w:noProof/>
          <w:sz w:val="22"/>
          <w:szCs w:val="22"/>
        </w:rPr>
        <w:t xml:space="preserve"> 287</w:t>
      </w:r>
      <w:r>
        <w:rPr>
          <w:rFonts w:ascii="Calibri" w:hAnsi="Calibri" w:cs="Calibri"/>
          <w:noProof/>
          <w:sz w:val="22"/>
          <w:szCs w:val="22"/>
        </w:rPr>
        <w:t>-</w:t>
      </w:r>
      <w:r w:rsidRPr="00C9086F">
        <w:rPr>
          <w:rFonts w:ascii="Calibri" w:hAnsi="Calibri" w:cs="Calibri"/>
          <w:noProof/>
          <w:sz w:val="22"/>
          <w:szCs w:val="22"/>
        </w:rPr>
        <w:t>304.</w:t>
      </w:r>
    </w:p>
    <w:p w14:paraId="1CD144DF" w14:textId="77777777" w:rsidR="00C9086F" w:rsidRDefault="00C9086F" w:rsidP="00302904">
      <w:pPr>
        <w:spacing w:after="0" w:line="240" w:lineRule="auto"/>
        <w:jc w:val="both"/>
        <w:rPr>
          <w:rFonts w:ascii="Calibri" w:hAnsi="Calibri" w:cs="Calibri"/>
        </w:rPr>
      </w:pPr>
    </w:p>
    <w:p w14:paraId="7E0D9BB1" w14:textId="450001D8" w:rsidR="00EC738B" w:rsidRPr="00E202BC" w:rsidRDefault="00EC738B" w:rsidP="00EC738B">
      <w:pPr>
        <w:pStyle w:val="FootnoteTex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Elias </w:t>
      </w:r>
      <w:r w:rsidRPr="007E66E4">
        <w:rPr>
          <w:rFonts w:ascii="Calibri" w:hAnsi="Calibri" w:cs="Calibri"/>
          <w:sz w:val="22"/>
          <w:szCs w:val="22"/>
          <w:lang w:val="en-US"/>
        </w:rPr>
        <w:t>Shoufani. ‘</w:t>
      </w:r>
      <w:hyperlink r:id="rId28" w:history="1">
        <w:r w:rsidRPr="000A4EAE">
          <w:rPr>
            <w:rStyle w:val="Hyperlink"/>
            <w:rFonts w:ascii="Calibri" w:hAnsi="Calibri" w:cs="Calibri"/>
            <w:sz w:val="22"/>
            <w:szCs w:val="22"/>
            <w:lang w:val="en-US"/>
          </w:rPr>
          <w:t>The Fall of a Village</w:t>
        </w:r>
      </w:hyperlink>
      <w:r w:rsidR="000A4EAE">
        <w:rPr>
          <w:rFonts w:ascii="Calibri" w:hAnsi="Calibri" w:cs="Calibri"/>
          <w:sz w:val="22"/>
          <w:szCs w:val="22"/>
          <w:lang w:val="en-US"/>
        </w:rPr>
        <w:t>.</w:t>
      </w:r>
      <w:r w:rsidRPr="007E66E4">
        <w:rPr>
          <w:rFonts w:ascii="Calibri" w:hAnsi="Calibri" w:cs="Calibri"/>
          <w:sz w:val="22"/>
          <w:szCs w:val="22"/>
          <w:lang w:val="en-US"/>
        </w:rPr>
        <w:t xml:space="preserve">’ </w:t>
      </w:r>
      <w:r w:rsidRPr="007E66E4">
        <w:rPr>
          <w:rFonts w:ascii="Calibri" w:hAnsi="Calibri" w:cs="Calibri"/>
          <w:i/>
          <w:iCs/>
          <w:sz w:val="22"/>
          <w:szCs w:val="22"/>
          <w:lang w:val="en-US"/>
        </w:rPr>
        <w:t>Journal of Palestine Studies</w:t>
      </w:r>
      <w:r w:rsidRPr="007E66E4">
        <w:rPr>
          <w:rFonts w:ascii="Calibri" w:hAnsi="Calibri" w:cs="Calibri"/>
          <w:sz w:val="22"/>
          <w:szCs w:val="22"/>
          <w:lang w:val="en-US"/>
        </w:rPr>
        <w:t xml:space="preserve"> 1:4</w:t>
      </w:r>
      <w:r>
        <w:rPr>
          <w:rFonts w:ascii="Calibri" w:hAnsi="Calibri" w:cs="Calibri"/>
          <w:sz w:val="22"/>
          <w:szCs w:val="22"/>
          <w:lang w:val="en-US"/>
        </w:rPr>
        <w:t xml:space="preserve"> (1972),</w:t>
      </w:r>
      <w:r w:rsidRPr="007E66E4">
        <w:rPr>
          <w:rFonts w:ascii="Calibri" w:hAnsi="Calibri" w:cs="Calibri"/>
          <w:sz w:val="22"/>
          <w:szCs w:val="22"/>
          <w:lang w:val="en-US"/>
        </w:rPr>
        <w:t xml:space="preserve"> 108-121.</w:t>
      </w:r>
    </w:p>
    <w:p w14:paraId="68A787B2" w14:textId="77777777" w:rsidR="00EC738B" w:rsidRPr="00302904" w:rsidRDefault="00EC738B" w:rsidP="00302904">
      <w:pPr>
        <w:spacing w:after="0" w:line="240" w:lineRule="auto"/>
        <w:jc w:val="both"/>
        <w:rPr>
          <w:rFonts w:ascii="Calibri" w:hAnsi="Calibri" w:cs="Calibri"/>
        </w:rPr>
      </w:pPr>
    </w:p>
    <w:p w14:paraId="336369A2" w14:textId="0C7FD115" w:rsidR="000A5B96" w:rsidRPr="00C9086F" w:rsidRDefault="007A7464" w:rsidP="00C9086F">
      <w:pPr>
        <w:tabs>
          <w:tab w:val="left" w:pos="-720"/>
        </w:tabs>
        <w:suppressAutoHyphens/>
        <w:spacing w:after="0" w:line="240" w:lineRule="auto"/>
        <w:rPr>
          <w:rFonts w:ascii="Calibri" w:hAnsi="Calibri" w:cs="Calibri"/>
          <w:i/>
          <w:iCs/>
        </w:rPr>
      </w:pPr>
      <w:r w:rsidRPr="00302904">
        <w:rPr>
          <w:rFonts w:ascii="Calibri" w:hAnsi="Calibri" w:cs="Calibri"/>
        </w:rPr>
        <w:t>Salim Tamari (ed</w:t>
      </w:r>
      <w:r w:rsidR="00302904">
        <w:rPr>
          <w:rFonts w:ascii="Calibri" w:hAnsi="Calibri" w:cs="Calibri"/>
        </w:rPr>
        <w:t>.)</w:t>
      </w:r>
      <w:r w:rsidRPr="00302904">
        <w:rPr>
          <w:rFonts w:ascii="Calibri" w:hAnsi="Calibri" w:cs="Calibri"/>
        </w:rPr>
        <w:t xml:space="preserve"> </w:t>
      </w:r>
      <w:hyperlink r:id="rId29" w:history="1">
        <w:r w:rsidRPr="00BF5D14">
          <w:rPr>
            <w:rStyle w:val="Hyperlink"/>
            <w:rFonts w:ascii="Calibri" w:hAnsi="Calibri" w:cs="Calibri"/>
            <w:i/>
            <w:iCs/>
          </w:rPr>
          <w:t>Jerusalem 1948: The Arab neighbourhoods and their fate in the war</w:t>
        </w:r>
        <w:r w:rsidR="00C83BE5" w:rsidRPr="00BF5D14">
          <w:rPr>
            <w:rStyle w:val="Hyperlink"/>
            <w:rFonts w:ascii="Calibri" w:hAnsi="Calibri" w:cs="Calibri"/>
            <w:i/>
            <w:iCs/>
          </w:rPr>
          <w:t>.</w:t>
        </w:r>
      </w:hyperlink>
      <w:r w:rsidR="00C83BE5">
        <w:rPr>
          <w:rFonts w:ascii="Calibri" w:hAnsi="Calibri" w:cs="Calibri"/>
          <w:i/>
          <w:iCs/>
        </w:rPr>
        <w:t xml:space="preserve"> </w:t>
      </w:r>
      <w:r w:rsidR="00C83BE5" w:rsidRPr="0071295E">
        <w:rPr>
          <w:rFonts w:ascii="Calibri" w:hAnsi="Calibri" w:cs="Calibri"/>
        </w:rPr>
        <w:t>Washington D.C.: IPS,</w:t>
      </w:r>
      <w:r w:rsidR="00C83BE5">
        <w:rPr>
          <w:rFonts w:ascii="Calibri" w:hAnsi="Calibri" w:cs="Calibri"/>
        </w:rPr>
        <w:t xml:space="preserve"> 2002.</w:t>
      </w:r>
    </w:p>
    <w:p w14:paraId="6179CBA9" w14:textId="77777777" w:rsidR="008A6560" w:rsidRPr="007E66E4" w:rsidRDefault="008A6560" w:rsidP="007E66E4">
      <w:pPr>
        <w:spacing w:after="0" w:line="240" w:lineRule="auto"/>
        <w:rPr>
          <w:rFonts w:ascii="Calibri" w:hAnsi="Calibri" w:cs="Calibri"/>
          <w:b/>
          <w:bCs/>
        </w:rPr>
      </w:pPr>
    </w:p>
    <w:p w14:paraId="4542B42D" w14:textId="4FD18703" w:rsidR="00217A1E" w:rsidRDefault="00BF4395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</w:t>
      </w:r>
      <w:r w:rsidR="00364A4C">
        <w:rPr>
          <w:b/>
          <w:bCs/>
          <w:sz w:val="28"/>
          <w:szCs w:val="28"/>
        </w:rPr>
        <w:t xml:space="preserve">’s im/mobility regime </w:t>
      </w:r>
      <w:r>
        <w:rPr>
          <w:b/>
          <w:bCs/>
          <w:sz w:val="28"/>
          <w:szCs w:val="28"/>
        </w:rPr>
        <w:t xml:space="preserve">and </w:t>
      </w:r>
      <w:r w:rsidR="00217A1E">
        <w:rPr>
          <w:b/>
          <w:bCs/>
          <w:sz w:val="28"/>
          <w:szCs w:val="28"/>
        </w:rPr>
        <w:t>Jewish refugees</w:t>
      </w:r>
      <w:r w:rsidR="000572E2">
        <w:rPr>
          <w:b/>
          <w:bCs/>
          <w:sz w:val="28"/>
          <w:szCs w:val="28"/>
        </w:rPr>
        <w:t xml:space="preserve"> &amp; migrants</w:t>
      </w:r>
    </w:p>
    <w:p w14:paraId="0EB44BF3" w14:textId="77777777" w:rsidR="000A5B96" w:rsidRDefault="000A5B96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6D0C8CD5" w14:textId="3145183D" w:rsidR="0023162A" w:rsidRDefault="0023162A" w:rsidP="0023162A">
      <w:pPr>
        <w:spacing w:after="0" w:line="240" w:lineRule="auto"/>
      </w:pPr>
      <w:r w:rsidRPr="00824738">
        <w:t>Hanna Dib</w:t>
      </w:r>
      <w:r>
        <w:t xml:space="preserve"> Nakkara. </w:t>
      </w:r>
      <w:r>
        <w:t>‘</w:t>
      </w:r>
      <w:hyperlink r:id="rId30" w:history="1">
        <w:r w:rsidRPr="0023162A">
          <w:rPr>
            <w:rStyle w:val="Hyperlink"/>
          </w:rPr>
          <w:t>Israeli Land Seizure under various defense and emergency regulations</w:t>
        </w:r>
      </w:hyperlink>
      <w:r>
        <w:t>.</w:t>
      </w:r>
      <w:r>
        <w:t xml:space="preserve">’ </w:t>
      </w:r>
      <w:r>
        <w:rPr>
          <w:i/>
          <w:iCs/>
        </w:rPr>
        <w:t>Jo</w:t>
      </w:r>
      <w:r>
        <w:rPr>
          <w:i/>
          <w:iCs/>
        </w:rPr>
        <w:t>ur</w:t>
      </w:r>
      <w:r>
        <w:rPr>
          <w:i/>
          <w:iCs/>
        </w:rPr>
        <w:t>n</w:t>
      </w:r>
      <w:r>
        <w:rPr>
          <w:i/>
          <w:iCs/>
        </w:rPr>
        <w:t>a</w:t>
      </w:r>
      <w:r>
        <w:rPr>
          <w:i/>
          <w:iCs/>
        </w:rPr>
        <w:t xml:space="preserve">l of Palestine Studies </w:t>
      </w:r>
      <w:r>
        <w:t>14:2</w:t>
      </w:r>
      <w:r>
        <w:t xml:space="preserve"> (1985)</w:t>
      </w:r>
      <w:r>
        <w:t xml:space="preserve">: 13-34. </w:t>
      </w:r>
    </w:p>
    <w:p w14:paraId="794AAAF1" w14:textId="77777777" w:rsidR="0023162A" w:rsidRDefault="0023162A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7657F839" w14:textId="1583B886" w:rsidR="00DF5AFF" w:rsidRPr="00DF5AFF" w:rsidRDefault="00DF5AFF" w:rsidP="007E66E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Elisha Efrat. ‘</w:t>
      </w:r>
      <w:hyperlink r:id="rId31" w:history="1">
        <w:r w:rsidRPr="00364A4C">
          <w:rPr>
            <w:rStyle w:val="Hyperlink"/>
            <w:rFonts w:ascii="Calibri" w:hAnsi="Calibri" w:cs="Calibri"/>
          </w:rPr>
          <w:t>New development towns of Israel (1948-93)</w:t>
        </w:r>
      </w:hyperlink>
      <w:r w:rsidR="00364A4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’ </w:t>
      </w:r>
      <w:r>
        <w:rPr>
          <w:rFonts w:ascii="Calibri" w:hAnsi="Calibri" w:cs="Calibri"/>
          <w:i/>
          <w:iCs/>
        </w:rPr>
        <w:t>Cities</w:t>
      </w:r>
      <w:r w:rsidR="00364A4C">
        <w:rPr>
          <w:rFonts w:ascii="Calibri" w:hAnsi="Calibri" w:cs="Calibri"/>
          <w:i/>
          <w:iCs/>
        </w:rPr>
        <w:t xml:space="preserve"> </w:t>
      </w:r>
      <w:r w:rsidR="00364A4C">
        <w:rPr>
          <w:rFonts w:ascii="Calibri" w:hAnsi="Calibri" w:cs="Calibri"/>
        </w:rPr>
        <w:t>11:4 (</w:t>
      </w:r>
      <w:r>
        <w:rPr>
          <w:rFonts w:ascii="Calibri" w:hAnsi="Calibri" w:cs="Calibri"/>
        </w:rPr>
        <w:t>1994</w:t>
      </w:r>
      <w:r w:rsidR="00364A4C">
        <w:rPr>
          <w:rFonts w:ascii="Calibri" w:hAnsi="Calibri" w:cs="Calibri"/>
        </w:rPr>
        <w:t>):</w:t>
      </w:r>
      <w:r>
        <w:rPr>
          <w:rFonts w:ascii="Calibri" w:hAnsi="Calibri" w:cs="Calibri"/>
        </w:rPr>
        <w:t xml:space="preserve"> 247-252. </w:t>
      </w:r>
    </w:p>
    <w:p w14:paraId="0652DCE1" w14:textId="77777777" w:rsidR="00DF5AFF" w:rsidRDefault="00DF5AFF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5288A0DB" w14:textId="29E2ECA0" w:rsidR="00EE347C" w:rsidRPr="00EE347C" w:rsidRDefault="00EE347C" w:rsidP="007E66E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Dalia Gavriely-Nuri. ‘</w:t>
      </w:r>
      <w:hyperlink r:id="rId32" w:history="1">
        <w:r w:rsidRPr="00EE347C">
          <w:rPr>
            <w:rStyle w:val="Hyperlink"/>
            <w:rFonts w:ascii="Calibri" w:hAnsi="Calibri" w:cs="Calibri"/>
          </w:rPr>
          <w:t>Why have transit camps for Mizrahi Jews been written out of Israeli history?</w:t>
        </w:r>
      </w:hyperlink>
      <w:r>
        <w:rPr>
          <w:rFonts w:ascii="Calibri" w:hAnsi="Calibri" w:cs="Calibri"/>
        </w:rPr>
        <w:t xml:space="preserve">’ </w:t>
      </w:r>
      <w:r>
        <w:rPr>
          <w:rFonts w:ascii="Calibri" w:hAnsi="Calibri" w:cs="Calibri"/>
          <w:i/>
          <w:iCs/>
        </w:rPr>
        <w:t xml:space="preserve">Haaretz, </w:t>
      </w:r>
      <w:r>
        <w:rPr>
          <w:rFonts w:ascii="Calibri" w:hAnsi="Calibri" w:cs="Calibri"/>
        </w:rPr>
        <w:t xml:space="preserve">2015. </w:t>
      </w:r>
    </w:p>
    <w:p w14:paraId="4DEE43B3" w14:textId="77777777" w:rsidR="00EE347C" w:rsidRDefault="00EE347C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16A590DC" w14:textId="0FD7529A" w:rsidR="000572E2" w:rsidRPr="000572E2" w:rsidRDefault="000572E2" w:rsidP="007E66E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Aziza Khazzoom. ‘</w:t>
      </w:r>
      <w:hyperlink r:id="rId33" w:history="1">
        <w:r w:rsidRPr="00E82429">
          <w:rPr>
            <w:rStyle w:val="Hyperlink"/>
            <w:rFonts w:ascii="Calibri" w:hAnsi="Calibri" w:cs="Calibri"/>
          </w:rPr>
          <w:t>Did the Israeli state engineer segregation? On the placement of Jewish immigrants in development towns in the 1950s</w:t>
        </w:r>
      </w:hyperlink>
      <w:r w:rsidR="009A14F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’ </w:t>
      </w:r>
      <w:r>
        <w:rPr>
          <w:rFonts w:ascii="Calibri" w:hAnsi="Calibri" w:cs="Calibri"/>
          <w:i/>
          <w:iCs/>
        </w:rPr>
        <w:t>Social Forces</w:t>
      </w:r>
      <w:r>
        <w:rPr>
          <w:rFonts w:ascii="Calibri" w:hAnsi="Calibri" w:cs="Calibri"/>
        </w:rPr>
        <w:t xml:space="preserve"> 84:1</w:t>
      </w:r>
      <w:r w:rsidR="009A14F9">
        <w:rPr>
          <w:rFonts w:ascii="Calibri" w:hAnsi="Calibri" w:cs="Calibri"/>
        </w:rPr>
        <w:t xml:space="preserve"> (2005):</w:t>
      </w:r>
      <w:r>
        <w:rPr>
          <w:rFonts w:ascii="Calibri" w:hAnsi="Calibri" w:cs="Calibri"/>
        </w:rPr>
        <w:t xml:space="preserve"> 115-134. </w:t>
      </w:r>
    </w:p>
    <w:p w14:paraId="34CDD074" w14:textId="42E98087" w:rsidR="000572E2" w:rsidRDefault="000572E2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496E3164" w14:textId="78FEA50A" w:rsidR="007A7464" w:rsidRPr="009645FF" w:rsidRDefault="007A7464" w:rsidP="00E82429">
      <w:pPr>
        <w:tabs>
          <w:tab w:val="left" w:pos="-720"/>
        </w:tabs>
        <w:suppressAutoHyphens/>
        <w:spacing w:after="0"/>
        <w:rPr>
          <w:rFonts w:ascii="Calibri" w:hAnsi="Calibri" w:cs="Calibri"/>
          <w:i/>
          <w:iCs/>
        </w:rPr>
      </w:pPr>
      <w:r w:rsidRPr="009645FF">
        <w:rPr>
          <w:rFonts w:ascii="Calibri" w:hAnsi="Calibri" w:cs="Calibri"/>
        </w:rPr>
        <w:t>Joseph Massad</w:t>
      </w:r>
      <w:r w:rsidR="009645FF" w:rsidRPr="009645FF">
        <w:rPr>
          <w:rFonts w:ascii="Calibri" w:hAnsi="Calibri" w:cs="Calibri"/>
        </w:rPr>
        <w:t>.</w:t>
      </w:r>
      <w:r w:rsidRPr="009645FF">
        <w:rPr>
          <w:rFonts w:ascii="Calibri" w:hAnsi="Calibri" w:cs="Calibri"/>
        </w:rPr>
        <w:t xml:space="preserve"> ‘</w:t>
      </w:r>
      <w:hyperlink r:id="rId34" w:history="1">
        <w:r w:rsidRPr="009645FF">
          <w:rPr>
            <w:rStyle w:val="Hyperlink"/>
            <w:rFonts w:ascii="Calibri" w:hAnsi="Calibri" w:cs="Calibri"/>
          </w:rPr>
          <w:t>Zionism’s Internal Others: Israel and the Oriental Jews</w:t>
        </w:r>
      </w:hyperlink>
      <w:r w:rsidR="009645FF" w:rsidRPr="009645FF">
        <w:rPr>
          <w:rFonts w:ascii="Calibri" w:hAnsi="Calibri" w:cs="Calibri"/>
        </w:rPr>
        <w:t>.</w:t>
      </w:r>
      <w:r w:rsidRPr="009645FF">
        <w:rPr>
          <w:rFonts w:ascii="Calibri" w:hAnsi="Calibri" w:cs="Calibri"/>
        </w:rPr>
        <w:t xml:space="preserve">’ </w:t>
      </w:r>
      <w:r w:rsidRPr="009645FF">
        <w:rPr>
          <w:rFonts w:ascii="Calibri" w:hAnsi="Calibri" w:cs="Calibri"/>
          <w:i/>
          <w:iCs/>
        </w:rPr>
        <w:t xml:space="preserve">Journal of </w:t>
      </w:r>
    </w:p>
    <w:p w14:paraId="2369935C" w14:textId="6DC1982B" w:rsidR="007A7464" w:rsidRPr="009645FF" w:rsidRDefault="007A7464" w:rsidP="00E82429">
      <w:pPr>
        <w:tabs>
          <w:tab w:val="left" w:pos="-720"/>
        </w:tabs>
        <w:suppressAutoHyphens/>
        <w:spacing w:after="0"/>
        <w:rPr>
          <w:rFonts w:ascii="Calibri" w:hAnsi="Calibri" w:cs="Calibri"/>
        </w:rPr>
      </w:pPr>
      <w:r w:rsidRPr="009645FF">
        <w:rPr>
          <w:rFonts w:ascii="Calibri" w:hAnsi="Calibri" w:cs="Calibri"/>
          <w:i/>
          <w:iCs/>
        </w:rPr>
        <w:t>Palestine Studies</w:t>
      </w:r>
      <w:r w:rsidR="009645FF" w:rsidRPr="009645FF">
        <w:rPr>
          <w:rFonts w:ascii="Calibri" w:hAnsi="Calibri" w:cs="Calibri"/>
        </w:rPr>
        <w:t xml:space="preserve"> </w:t>
      </w:r>
      <w:r w:rsidRPr="009645FF">
        <w:rPr>
          <w:rFonts w:ascii="Calibri" w:hAnsi="Calibri" w:cs="Calibri"/>
        </w:rPr>
        <w:t>25</w:t>
      </w:r>
      <w:r w:rsidR="009645FF" w:rsidRPr="009645FF">
        <w:rPr>
          <w:rFonts w:ascii="Calibri" w:hAnsi="Calibri" w:cs="Calibri"/>
        </w:rPr>
        <w:t>:9</w:t>
      </w:r>
      <w:r w:rsidRPr="009645FF">
        <w:rPr>
          <w:rFonts w:ascii="Calibri" w:hAnsi="Calibri" w:cs="Calibri"/>
        </w:rPr>
        <w:t xml:space="preserve"> (1990)</w:t>
      </w:r>
      <w:r w:rsidR="009645FF" w:rsidRPr="009645FF">
        <w:rPr>
          <w:rFonts w:ascii="Calibri" w:hAnsi="Calibri" w:cs="Calibri"/>
        </w:rPr>
        <w:t xml:space="preserve">, 53-68. </w:t>
      </w:r>
    </w:p>
    <w:p w14:paraId="12F483BA" w14:textId="0197AEC7" w:rsidR="007A7464" w:rsidRDefault="007A7464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54E89D42" w14:textId="5BD5B5C4" w:rsidR="00EE347C" w:rsidRPr="00EE347C" w:rsidRDefault="00EE347C" w:rsidP="00EE347C">
      <w:pPr>
        <w:pStyle w:val="FootnoteText"/>
        <w:rPr>
          <w:rFonts w:ascii="Calibri" w:hAnsi="Calibri" w:cs="Calibri"/>
          <w:sz w:val="22"/>
          <w:szCs w:val="22"/>
        </w:rPr>
      </w:pPr>
      <w:r w:rsidRPr="00EE347C">
        <w:rPr>
          <w:rFonts w:ascii="Calibri" w:hAnsi="Calibri" w:cs="Calibri"/>
          <w:sz w:val="22"/>
          <w:szCs w:val="22"/>
        </w:rPr>
        <w:t xml:space="preserve">Ilan </w:t>
      </w:r>
      <w:r w:rsidRPr="00EE347C">
        <w:rPr>
          <w:rFonts w:ascii="Calibri" w:hAnsi="Calibri" w:cs="Calibri"/>
          <w:sz w:val="22"/>
          <w:szCs w:val="22"/>
        </w:rPr>
        <w:t>Pappe</w:t>
      </w:r>
      <w:r w:rsidRPr="00EE347C">
        <w:rPr>
          <w:rFonts w:ascii="Calibri" w:hAnsi="Calibri" w:cs="Calibri"/>
          <w:sz w:val="22"/>
          <w:szCs w:val="22"/>
          <w:lang w:val="en-US"/>
        </w:rPr>
        <w:t xml:space="preserve">. </w:t>
      </w:r>
      <w:hyperlink r:id="rId35" w:history="1">
        <w:r w:rsidRPr="00EE347C">
          <w:rPr>
            <w:rStyle w:val="Hyperlink"/>
            <w:rFonts w:ascii="Calibri" w:hAnsi="Calibri" w:cs="Calibri"/>
            <w:i/>
            <w:iCs/>
            <w:sz w:val="22"/>
            <w:szCs w:val="22"/>
          </w:rPr>
          <w:t>The Biggest Prison on Earth: A History of the Occupied Territories</w:t>
        </w:r>
      </w:hyperlink>
      <w:r w:rsidRPr="00EE347C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EE347C">
        <w:rPr>
          <w:rFonts w:ascii="Calibri" w:hAnsi="Calibri" w:cs="Calibri"/>
          <w:sz w:val="22"/>
          <w:szCs w:val="22"/>
        </w:rPr>
        <w:t>Oxford: Oneworld, 2017.</w:t>
      </w:r>
    </w:p>
    <w:p w14:paraId="3318AE6F" w14:textId="252E62D1" w:rsidR="00EE347C" w:rsidRDefault="00EE347C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12604FCA" w14:textId="46974215" w:rsidR="00EE347C" w:rsidRPr="00EE347C" w:rsidRDefault="00EE347C" w:rsidP="00EE347C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 w:rsidRPr="00EE347C">
        <w:rPr>
          <w:rFonts w:ascii="Calibri" w:hAnsi="Calibri" w:cs="Calibri"/>
          <w:noProof/>
          <w:sz w:val="22"/>
          <w:szCs w:val="22"/>
        </w:rPr>
        <w:t xml:space="preserve">Julie Peteet. </w:t>
      </w:r>
      <w:hyperlink r:id="rId36" w:history="1">
        <w:r w:rsidRPr="00A45140">
          <w:rPr>
            <w:rStyle w:val="Hyperlink"/>
            <w:rFonts w:ascii="Calibri" w:hAnsi="Calibri" w:cs="Calibri"/>
            <w:i/>
            <w:iCs/>
            <w:noProof/>
            <w:sz w:val="22"/>
            <w:szCs w:val="22"/>
          </w:rPr>
          <w:t>Space and Mobility in Palestine</w:t>
        </w:r>
      </w:hyperlink>
      <w:r w:rsidRPr="00EE347C">
        <w:rPr>
          <w:rFonts w:ascii="Calibri" w:hAnsi="Calibri" w:cs="Calibri"/>
          <w:i/>
          <w:iCs/>
          <w:noProof/>
          <w:sz w:val="22"/>
          <w:szCs w:val="22"/>
        </w:rPr>
        <w:t xml:space="preserve">. </w:t>
      </w:r>
      <w:r w:rsidRPr="00EE347C">
        <w:rPr>
          <w:rFonts w:ascii="Calibri" w:hAnsi="Calibri" w:cs="Calibri"/>
          <w:noProof/>
          <w:sz w:val="22"/>
          <w:szCs w:val="22"/>
        </w:rPr>
        <w:t xml:space="preserve">Bloomington and Indianapolis: Indiana University Press, 2017. </w:t>
      </w:r>
    </w:p>
    <w:p w14:paraId="7F91AB29" w14:textId="2D364F14" w:rsidR="00EE347C" w:rsidRDefault="00EE347C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50A414A3" w14:textId="6407947F" w:rsidR="00445E8D" w:rsidRPr="00445E8D" w:rsidRDefault="00445E8D" w:rsidP="00445E8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45E8D">
        <w:rPr>
          <w:rFonts w:ascii="Calibri" w:hAnsi="Calibri" w:cs="Calibri"/>
          <w:sz w:val="22"/>
          <w:szCs w:val="22"/>
        </w:rPr>
        <w:t xml:space="preserve">Omri Shafer Raviv. </w:t>
      </w:r>
      <w:r>
        <w:rPr>
          <w:rFonts w:ascii="Calibri" w:hAnsi="Calibri" w:cs="Calibri"/>
          <w:sz w:val="22"/>
          <w:szCs w:val="22"/>
        </w:rPr>
        <w:t>‘</w:t>
      </w:r>
      <w:hyperlink r:id="rId37" w:history="1">
        <w:r w:rsidRPr="00D82B6C">
          <w:rPr>
            <w:rStyle w:val="Hyperlink"/>
            <w:rFonts w:ascii="Calibri" w:hAnsi="Calibri" w:cs="Calibri"/>
            <w:sz w:val="22"/>
            <w:szCs w:val="22"/>
          </w:rPr>
          <w:t>Israeli emigration policies in the Gaza Strip: crafting demography and forming control in the aftermath of the 1967 War</w:t>
        </w:r>
      </w:hyperlink>
      <w:r w:rsidRPr="00445E8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’</w:t>
      </w:r>
      <w:r w:rsidRPr="00445E8D">
        <w:rPr>
          <w:rFonts w:ascii="Calibri" w:hAnsi="Calibri" w:cs="Calibri"/>
          <w:sz w:val="22"/>
          <w:szCs w:val="22"/>
        </w:rPr>
        <w:t xml:space="preserve"> </w:t>
      </w:r>
      <w:r w:rsidRPr="00445E8D">
        <w:rPr>
          <w:rFonts w:ascii="Calibri" w:hAnsi="Calibri" w:cs="Calibri"/>
          <w:i/>
          <w:iCs/>
          <w:sz w:val="22"/>
          <w:szCs w:val="22"/>
        </w:rPr>
        <w:t xml:space="preserve">Middle Eastern Studies </w:t>
      </w:r>
      <w:r w:rsidRPr="00445E8D">
        <w:rPr>
          <w:rFonts w:ascii="Calibri" w:hAnsi="Calibri" w:cs="Calibri"/>
          <w:sz w:val="22"/>
          <w:szCs w:val="22"/>
        </w:rPr>
        <w:t xml:space="preserve">57:2 (2021), </w:t>
      </w:r>
      <w:r w:rsidRPr="00445E8D">
        <w:rPr>
          <w:rFonts w:ascii="Calibri" w:hAnsi="Calibri" w:cs="Calibri"/>
          <w:noProof/>
          <w:sz w:val="22"/>
          <w:szCs w:val="22"/>
        </w:rPr>
        <w:t>342-356.</w:t>
      </w:r>
    </w:p>
    <w:p w14:paraId="17847C5F" w14:textId="77777777" w:rsidR="00445E8D" w:rsidRDefault="00445E8D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31EE582E" w14:textId="03A47E77" w:rsidR="008A6560" w:rsidRPr="007E66E4" w:rsidRDefault="006D5B4E" w:rsidP="007E66E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Gershon </w:t>
      </w:r>
      <w:r w:rsidR="008A6560" w:rsidRPr="007E66E4">
        <w:rPr>
          <w:rFonts w:ascii="Calibri" w:hAnsi="Calibri" w:cs="Calibri"/>
        </w:rPr>
        <w:t xml:space="preserve">Shafir. ‘Joseph Spronz: From the Holocaust to a Safe Shore’. In Mark </w:t>
      </w:r>
    </w:p>
    <w:p w14:paraId="1FB99B34" w14:textId="6707C918" w:rsidR="008A6560" w:rsidRDefault="008A6560" w:rsidP="006D5B4E">
      <w:pPr>
        <w:spacing w:after="0" w:line="240" w:lineRule="auto"/>
        <w:rPr>
          <w:rFonts w:ascii="Calibri" w:eastAsia="Cambria" w:hAnsi="Calibri" w:cs="Calibri"/>
        </w:rPr>
      </w:pPr>
      <w:r w:rsidRPr="007E66E4">
        <w:rPr>
          <w:rFonts w:ascii="Calibri" w:hAnsi="Calibri" w:cs="Calibri"/>
        </w:rPr>
        <w:t>LeVine and Gershon Shafir</w:t>
      </w:r>
      <w:r w:rsidR="006D5B4E">
        <w:rPr>
          <w:rFonts w:ascii="Calibri" w:hAnsi="Calibri" w:cs="Calibri"/>
        </w:rPr>
        <w:t xml:space="preserve"> (ed.s).</w:t>
      </w:r>
      <w:r w:rsidRPr="007E66E4">
        <w:rPr>
          <w:rFonts w:ascii="Calibri" w:hAnsi="Calibri" w:cs="Calibri"/>
        </w:rPr>
        <w:t xml:space="preserve"> </w:t>
      </w:r>
      <w:hyperlink r:id="rId38" w:history="1">
        <w:r w:rsidRPr="0036224C">
          <w:rPr>
            <w:rStyle w:val="Hyperlink"/>
            <w:rFonts w:ascii="Calibri" w:hAnsi="Calibri" w:cs="Calibri"/>
            <w:i/>
          </w:rPr>
          <w:t>Struggle and Survival in Palestine/Israel</w:t>
        </w:r>
      </w:hyperlink>
      <w:r w:rsidR="006D5B4E">
        <w:rPr>
          <w:rFonts w:ascii="Calibri" w:hAnsi="Calibri" w:cs="Calibri"/>
          <w:i/>
        </w:rPr>
        <w:t xml:space="preserve">, </w:t>
      </w:r>
      <w:r w:rsidR="006D5B4E" w:rsidRPr="007E66E4">
        <w:rPr>
          <w:rFonts w:ascii="Calibri" w:hAnsi="Calibri" w:cs="Calibri"/>
        </w:rPr>
        <w:t>196-220</w:t>
      </w:r>
      <w:r w:rsidRPr="007E66E4">
        <w:rPr>
          <w:rFonts w:ascii="Calibri" w:hAnsi="Calibri" w:cs="Calibri"/>
          <w:i/>
        </w:rPr>
        <w:t xml:space="preserve">. </w:t>
      </w:r>
      <w:r w:rsidRPr="007E66E4">
        <w:rPr>
          <w:rFonts w:ascii="Calibri" w:hAnsi="Calibri" w:cs="Calibri"/>
        </w:rPr>
        <w:t>Berkeley: UC Press</w:t>
      </w:r>
      <w:r w:rsidR="006D5B4E">
        <w:rPr>
          <w:rFonts w:ascii="Calibri" w:hAnsi="Calibri" w:cs="Calibri"/>
        </w:rPr>
        <w:t>, 2012.</w:t>
      </w:r>
      <w:r w:rsidRPr="007E66E4">
        <w:rPr>
          <w:rFonts w:ascii="Calibri" w:hAnsi="Calibri" w:cs="Calibri"/>
        </w:rPr>
        <w:t xml:space="preserve"> </w:t>
      </w:r>
    </w:p>
    <w:p w14:paraId="78B7AFE6" w14:textId="39E3FC5F" w:rsidR="00D6175F" w:rsidRDefault="00D6175F" w:rsidP="007E66E4">
      <w:pPr>
        <w:spacing w:after="0" w:line="240" w:lineRule="auto"/>
        <w:ind w:left="284"/>
        <w:rPr>
          <w:rFonts w:ascii="Calibri" w:eastAsia="Cambria" w:hAnsi="Calibri" w:cs="Calibri"/>
        </w:rPr>
      </w:pPr>
    </w:p>
    <w:p w14:paraId="7A559F0D" w14:textId="2027B21D" w:rsidR="00D6175F" w:rsidRDefault="00D6175F" w:rsidP="00D6175F">
      <w:pPr>
        <w:spacing w:after="0" w:line="24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Ella Shohat. </w:t>
      </w:r>
      <w:r w:rsidR="003F010E">
        <w:rPr>
          <w:rFonts w:ascii="Calibri" w:eastAsia="Cambria" w:hAnsi="Calibri" w:cs="Calibri"/>
        </w:rPr>
        <w:t>‘</w:t>
      </w:r>
      <w:hyperlink r:id="rId39" w:history="1">
        <w:r w:rsidR="003F010E" w:rsidRPr="00626736">
          <w:rPr>
            <w:rStyle w:val="Hyperlink"/>
            <w:rFonts w:ascii="Calibri" w:eastAsia="Cambria" w:hAnsi="Calibri" w:cs="Calibri"/>
          </w:rPr>
          <w:t>Sephardim in Israel: Zionism from the Standpoint of its Jewish victims</w:t>
        </w:r>
      </w:hyperlink>
      <w:r w:rsidR="0036224C">
        <w:rPr>
          <w:rFonts w:ascii="Calibri" w:eastAsia="Cambria" w:hAnsi="Calibri" w:cs="Calibri"/>
        </w:rPr>
        <w:t>.</w:t>
      </w:r>
      <w:r w:rsidR="003F010E">
        <w:rPr>
          <w:rFonts w:ascii="Calibri" w:eastAsia="Cambria" w:hAnsi="Calibri" w:cs="Calibri"/>
        </w:rPr>
        <w:t xml:space="preserve">’ </w:t>
      </w:r>
      <w:r w:rsidR="003F010E">
        <w:rPr>
          <w:rFonts w:ascii="Calibri" w:eastAsia="Cambria" w:hAnsi="Calibri" w:cs="Calibri"/>
          <w:i/>
          <w:iCs/>
        </w:rPr>
        <w:t>Social Text</w:t>
      </w:r>
      <w:r w:rsidR="00CA7EA2">
        <w:rPr>
          <w:rFonts w:ascii="Calibri" w:eastAsia="Cambria" w:hAnsi="Calibri" w:cs="Calibri"/>
          <w:i/>
          <w:iCs/>
        </w:rPr>
        <w:t xml:space="preserve"> </w:t>
      </w:r>
      <w:r w:rsidR="00CA7EA2">
        <w:rPr>
          <w:rFonts w:ascii="Calibri" w:eastAsia="Cambria" w:hAnsi="Calibri" w:cs="Calibri"/>
        </w:rPr>
        <w:t>19/20</w:t>
      </w:r>
      <w:r w:rsidR="003F010E">
        <w:rPr>
          <w:rFonts w:ascii="Calibri" w:eastAsia="Cambria" w:hAnsi="Calibri" w:cs="Calibri"/>
          <w:i/>
          <w:iCs/>
        </w:rPr>
        <w:t xml:space="preserve"> </w:t>
      </w:r>
      <w:r w:rsidR="00CA7EA2">
        <w:rPr>
          <w:rFonts w:ascii="Calibri" w:eastAsia="Cambria" w:hAnsi="Calibri" w:cs="Calibri"/>
        </w:rPr>
        <w:t>(</w:t>
      </w:r>
      <w:r w:rsidR="003F010E">
        <w:rPr>
          <w:rFonts w:ascii="Calibri" w:eastAsia="Cambria" w:hAnsi="Calibri" w:cs="Calibri"/>
        </w:rPr>
        <w:t>1988</w:t>
      </w:r>
      <w:r w:rsidR="00CA7EA2">
        <w:rPr>
          <w:rFonts w:ascii="Calibri" w:eastAsia="Cambria" w:hAnsi="Calibri" w:cs="Calibri"/>
        </w:rPr>
        <w:t>)</w:t>
      </w:r>
      <w:r w:rsidR="00626736">
        <w:rPr>
          <w:rFonts w:ascii="Calibri" w:eastAsia="Cambria" w:hAnsi="Calibri" w:cs="Calibri"/>
        </w:rPr>
        <w:t>,</w:t>
      </w:r>
      <w:r w:rsidR="003F010E">
        <w:rPr>
          <w:rFonts w:ascii="Calibri" w:eastAsia="Cambria" w:hAnsi="Calibri" w:cs="Calibri"/>
        </w:rPr>
        <w:t xml:space="preserve"> 1-35.</w:t>
      </w:r>
    </w:p>
    <w:p w14:paraId="2B94DBAC" w14:textId="08BC1567" w:rsidR="00F732FA" w:rsidRDefault="00F732FA" w:rsidP="00D6175F">
      <w:pPr>
        <w:spacing w:after="0" w:line="240" w:lineRule="auto"/>
        <w:rPr>
          <w:rFonts w:ascii="Calibri" w:eastAsia="Cambria" w:hAnsi="Calibri" w:cs="Calibri"/>
        </w:rPr>
      </w:pPr>
    </w:p>
    <w:p w14:paraId="328DC192" w14:textId="2F79DB54" w:rsidR="00F732FA" w:rsidRPr="00F732FA" w:rsidRDefault="00F732FA" w:rsidP="00D6175F">
      <w:pPr>
        <w:spacing w:after="0" w:line="24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Erez Tzfadia and Oren Yiftachel. ‘</w:t>
      </w:r>
      <w:hyperlink r:id="rId40" w:history="1">
        <w:r w:rsidRPr="00626736">
          <w:rPr>
            <w:rStyle w:val="Hyperlink"/>
            <w:rFonts w:ascii="Calibri" w:eastAsia="Cambria" w:hAnsi="Calibri" w:cs="Calibri"/>
          </w:rPr>
          <w:t>Between urban and national: Political mobilization among Mizrahim in Israel’s “development towns</w:t>
        </w:r>
      </w:hyperlink>
      <w:r>
        <w:rPr>
          <w:rFonts w:ascii="Calibri" w:eastAsia="Cambria" w:hAnsi="Calibri" w:cs="Calibri"/>
        </w:rPr>
        <w:t>”</w:t>
      </w:r>
      <w:r w:rsidR="00626736">
        <w:rPr>
          <w:rFonts w:ascii="Calibri" w:eastAsia="Cambria" w:hAnsi="Calibri" w:cs="Calibri"/>
        </w:rPr>
        <w:t>.</w:t>
      </w:r>
      <w:r>
        <w:rPr>
          <w:rFonts w:ascii="Calibri" w:eastAsia="Cambria" w:hAnsi="Calibri" w:cs="Calibri"/>
        </w:rPr>
        <w:t xml:space="preserve">’ </w:t>
      </w:r>
      <w:r>
        <w:rPr>
          <w:rFonts w:ascii="Calibri" w:eastAsia="Cambria" w:hAnsi="Calibri" w:cs="Calibri"/>
          <w:i/>
          <w:iCs/>
        </w:rPr>
        <w:t xml:space="preserve">Cities </w:t>
      </w:r>
      <w:r>
        <w:rPr>
          <w:rFonts w:ascii="Calibri" w:eastAsia="Cambria" w:hAnsi="Calibri" w:cs="Calibri"/>
        </w:rPr>
        <w:t>21:1</w:t>
      </w:r>
      <w:r w:rsidR="00626736">
        <w:rPr>
          <w:rFonts w:ascii="Calibri" w:eastAsia="Cambria" w:hAnsi="Calibri" w:cs="Calibri"/>
        </w:rPr>
        <w:t xml:space="preserve"> (</w:t>
      </w:r>
      <w:r>
        <w:rPr>
          <w:rFonts w:ascii="Calibri" w:eastAsia="Cambria" w:hAnsi="Calibri" w:cs="Calibri"/>
        </w:rPr>
        <w:t>2004</w:t>
      </w:r>
      <w:r w:rsidR="00626736">
        <w:rPr>
          <w:rFonts w:ascii="Calibri" w:eastAsia="Cambria" w:hAnsi="Calibri" w:cs="Calibri"/>
        </w:rPr>
        <w:t>)</w:t>
      </w:r>
      <w:r>
        <w:rPr>
          <w:rFonts w:ascii="Calibri" w:eastAsia="Cambria" w:hAnsi="Calibri" w:cs="Calibri"/>
        </w:rPr>
        <w:t>, 41-55.</w:t>
      </w:r>
    </w:p>
    <w:p w14:paraId="5B7FB18B" w14:textId="4CCB096C" w:rsidR="00454771" w:rsidRDefault="00454771" w:rsidP="00D6175F">
      <w:pPr>
        <w:spacing w:after="0" w:line="240" w:lineRule="auto"/>
        <w:rPr>
          <w:rFonts w:ascii="Calibri" w:eastAsia="Cambria" w:hAnsi="Calibri" w:cs="Calibri"/>
        </w:rPr>
      </w:pPr>
    </w:p>
    <w:p w14:paraId="0950BF0D" w14:textId="65A07B3D" w:rsidR="0078305A" w:rsidRPr="002E0B30" w:rsidRDefault="00454771" w:rsidP="00824738">
      <w:pPr>
        <w:spacing w:after="0" w:line="24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Oren Yiftachel. ‘</w:t>
      </w:r>
      <w:hyperlink r:id="rId41" w:history="1">
        <w:r w:rsidRPr="00EE347C">
          <w:rPr>
            <w:rStyle w:val="Hyperlink"/>
            <w:rFonts w:ascii="Calibri" w:eastAsia="Cambria" w:hAnsi="Calibri" w:cs="Calibri"/>
          </w:rPr>
          <w:t>Social control, urban planning and ethno-class relations: Mizrahi Jews in Israel’s “development towns”</w:t>
        </w:r>
        <w:r w:rsidR="00EE347C" w:rsidRPr="00EE347C">
          <w:rPr>
            <w:rStyle w:val="Hyperlink"/>
            <w:rFonts w:ascii="Calibri" w:eastAsia="Cambria" w:hAnsi="Calibri" w:cs="Calibri"/>
          </w:rPr>
          <w:t>.</w:t>
        </w:r>
      </w:hyperlink>
      <w:r>
        <w:rPr>
          <w:rFonts w:ascii="Calibri" w:eastAsia="Cambria" w:hAnsi="Calibri" w:cs="Calibri"/>
        </w:rPr>
        <w:t xml:space="preserve">’ </w:t>
      </w:r>
      <w:r>
        <w:rPr>
          <w:rFonts w:ascii="Calibri" w:eastAsia="Cambria" w:hAnsi="Calibri" w:cs="Calibri"/>
          <w:i/>
          <w:iCs/>
        </w:rPr>
        <w:t xml:space="preserve">International journal of Urban and Regional Relations, </w:t>
      </w:r>
      <w:r>
        <w:rPr>
          <w:rFonts w:ascii="Calibri" w:eastAsia="Cambria" w:hAnsi="Calibri" w:cs="Calibri"/>
        </w:rPr>
        <w:t>24:2 (2000)</w:t>
      </w:r>
      <w:r w:rsidR="00EE347C">
        <w:rPr>
          <w:rFonts w:ascii="Calibri" w:eastAsia="Cambria" w:hAnsi="Calibri" w:cs="Calibri"/>
        </w:rPr>
        <w:t>,</w:t>
      </w:r>
      <w:r>
        <w:rPr>
          <w:rFonts w:ascii="Calibri" w:eastAsia="Cambria" w:hAnsi="Calibri" w:cs="Calibri"/>
        </w:rPr>
        <w:t xml:space="preserve"> 418-438.</w:t>
      </w:r>
    </w:p>
    <w:p w14:paraId="71CE3279" w14:textId="77777777" w:rsidR="00824738" w:rsidRPr="00824738" w:rsidRDefault="00824738" w:rsidP="00824738">
      <w:pPr>
        <w:spacing w:after="0" w:line="240" w:lineRule="auto"/>
        <w:rPr>
          <w:b/>
          <w:bCs/>
        </w:rPr>
      </w:pPr>
    </w:p>
    <w:p w14:paraId="3A06FD3A" w14:textId="30E0122A" w:rsidR="00217A1E" w:rsidRDefault="00217A1E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UNRWA </w:t>
      </w:r>
      <w:r w:rsidR="006E5D9C">
        <w:rPr>
          <w:b/>
          <w:bCs/>
          <w:sz w:val="28"/>
          <w:szCs w:val="28"/>
        </w:rPr>
        <w:t>and Palestinian refugees</w:t>
      </w:r>
    </w:p>
    <w:p w14:paraId="1A1C11B8" w14:textId="455F8CD7" w:rsidR="000A5B96" w:rsidRDefault="000A5B96" w:rsidP="007E66E4">
      <w:pPr>
        <w:spacing w:after="0" w:line="240" w:lineRule="auto"/>
        <w:rPr>
          <w:rFonts w:ascii="Calibri" w:hAnsi="Calibri" w:cs="Calibri"/>
          <w:lang w:val="en-US"/>
        </w:rPr>
      </w:pPr>
    </w:p>
    <w:p w14:paraId="0A23ED5C" w14:textId="7BFD9F6B" w:rsidR="00DD6846" w:rsidRDefault="00DD6846" w:rsidP="00FE3F4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Susan </w:t>
      </w:r>
      <w:r w:rsidRPr="00DD6846">
        <w:rPr>
          <w:rFonts w:ascii="Calibri" w:hAnsi="Calibri" w:cs="Calibri"/>
        </w:rPr>
        <w:t xml:space="preserve">Akram. </w:t>
      </w:r>
      <w:r w:rsidR="00FE3F4B">
        <w:rPr>
          <w:rFonts w:ascii="Calibri" w:hAnsi="Calibri" w:cs="Calibri"/>
        </w:rPr>
        <w:t>‘</w:t>
      </w:r>
      <w:r w:rsidRPr="00DD6846">
        <w:rPr>
          <w:rFonts w:ascii="Calibri" w:hAnsi="Calibri" w:cs="Calibri"/>
        </w:rPr>
        <w:t>Reinterpreting Refugee Rights under International Law." In</w:t>
      </w:r>
      <w:r w:rsidR="00FE3F4B">
        <w:rPr>
          <w:rFonts w:ascii="Calibri" w:hAnsi="Calibri" w:cs="Calibri"/>
        </w:rPr>
        <w:t xml:space="preserve">: Naseer Aruri (ed.), </w:t>
      </w:r>
      <w:hyperlink r:id="rId42" w:history="1">
        <w:r w:rsidRPr="00FE3F4B">
          <w:rPr>
            <w:rStyle w:val="Hyperlink"/>
            <w:rFonts w:ascii="Calibri" w:hAnsi="Calibri" w:cs="Calibri"/>
            <w:i/>
            <w:iCs/>
          </w:rPr>
          <w:t>Palestinian Refugees: The Right of Return</w:t>
        </w:r>
      </w:hyperlink>
      <w:r w:rsidRPr="00DD6846">
        <w:rPr>
          <w:rFonts w:ascii="Calibri" w:hAnsi="Calibri" w:cs="Calibri"/>
        </w:rPr>
        <w:t>: 165-194. London: Pluto Press, 2001.</w:t>
      </w:r>
    </w:p>
    <w:p w14:paraId="391C2AE2" w14:textId="77777777" w:rsidR="00DD6846" w:rsidRPr="00DD6846" w:rsidRDefault="00DD6846" w:rsidP="00DD6846">
      <w:pPr>
        <w:spacing w:after="0" w:line="240" w:lineRule="auto"/>
        <w:ind w:left="720"/>
        <w:rPr>
          <w:rFonts w:ascii="Calibri" w:hAnsi="Calibri" w:cs="Calibri"/>
        </w:rPr>
      </w:pPr>
    </w:p>
    <w:p w14:paraId="2FB81D7F" w14:textId="67C92C83" w:rsidR="00DD6846" w:rsidRPr="00DD6846" w:rsidRDefault="009A64C4" w:rsidP="009A64C4">
      <w:pPr>
        <w:spacing w:after="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lang w:val="it-IT"/>
        </w:rPr>
        <w:t xml:space="preserve">Jalal </w:t>
      </w:r>
      <w:r w:rsidR="00DD6846" w:rsidRPr="00DD6846">
        <w:rPr>
          <w:rFonts w:ascii="Calibri" w:hAnsi="Calibri" w:cs="Calibri"/>
          <w:noProof/>
          <w:lang w:val="it-IT"/>
        </w:rPr>
        <w:t xml:space="preserve">Al Husseini and Riccardo Bocco. </w:t>
      </w:r>
      <w:r>
        <w:rPr>
          <w:rFonts w:ascii="Calibri" w:hAnsi="Calibri" w:cs="Calibri"/>
          <w:noProof/>
        </w:rPr>
        <w:t>‘</w:t>
      </w:r>
      <w:hyperlink r:id="rId43" w:history="1">
        <w:r w:rsidRPr="004E184F">
          <w:rPr>
            <w:rStyle w:val="Hyperlink"/>
            <w:rFonts w:ascii="Calibri" w:hAnsi="Calibri" w:cs="Calibri"/>
            <w:noProof/>
          </w:rPr>
          <w:t>T</w:t>
        </w:r>
        <w:r w:rsidR="00DD6846" w:rsidRPr="004E184F">
          <w:rPr>
            <w:rStyle w:val="Hyperlink"/>
            <w:rFonts w:ascii="Calibri" w:hAnsi="Calibri" w:cs="Calibri"/>
            <w:noProof/>
          </w:rPr>
          <w:t>he Status of the Palestinian Refugees in the Near East: The Right of Return and UNRWA in Perspective</w:t>
        </w:r>
      </w:hyperlink>
      <w:r w:rsidR="00DD6846" w:rsidRPr="00DD6846">
        <w:rPr>
          <w:rFonts w:ascii="Calibri" w:hAnsi="Calibri" w:cs="Calibri"/>
          <w:noProof/>
        </w:rPr>
        <w:t>.</w:t>
      </w:r>
      <w:r w:rsidR="00452F7D">
        <w:rPr>
          <w:rFonts w:ascii="Calibri" w:hAnsi="Calibri" w:cs="Calibri"/>
          <w:noProof/>
        </w:rPr>
        <w:t>’</w:t>
      </w:r>
      <w:r w:rsidR="00DD6846" w:rsidRPr="00DD6846">
        <w:rPr>
          <w:rFonts w:ascii="Calibri" w:hAnsi="Calibri" w:cs="Calibri"/>
          <w:noProof/>
        </w:rPr>
        <w:t xml:space="preserve"> </w:t>
      </w:r>
      <w:r w:rsidR="00DD6846" w:rsidRPr="00DD6846">
        <w:rPr>
          <w:rFonts w:ascii="Calibri" w:hAnsi="Calibri" w:cs="Calibri"/>
          <w:i/>
          <w:iCs/>
          <w:noProof/>
        </w:rPr>
        <w:t>Refugee Survey Quarterly</w:t>
      </w:r>
      <w:r w:rsidR="00DD6846" w:rsidRPr="00DD6846">
        <w:rPr>
          <w:rFonts w:ascii="Calibri" w:hAnsi="Calibri" w:cs="Calibri"/>
          <w:noProof/>
        </w:rPr>
        <w:t xml:space="preserve"> 28</w:t>
      </w:r>
      <w:r w:rsidR="00452F7D">
        <w:rPr>
          <w:rFonts w:ascii="Calibri" w:hAnsi="Calibri" w:cs="Calibri"/>
          <w:noProof/>
        </w:rPr>
        <w:t>:</w:t>
      </w:r>
      <w:r w:rsidR="00DD6846" w:rsidRPr="00DD6846">
        <w:rPr>
          <w:rFonts w:ascii="Calibri" w:hAnsi="Calibri" w:cs="Calibri"/>
          <w:noProof/>
        </w:rPr>
        <w:t>2–3 (2010)</w:t>
      </w:r>
      <w:r w:rsidR="00452F7D">
        <w:rPr>
          <w:rFonts w:ascii="Calibri" w:hAnsi="Calibri" w:cs="Calibri"/>
          <w:noProof/>
        </w:rPr>
        <w:t>,</w:t>
      </w:r>
      <w:r w:rsidR="00DD6846" w:rsidRPr="00DD6846">
        <w:rPr>
          <w:rFonts w:ascii="Calibri" w:hAnsi="Calibri" w:cs="Calibri"/>
          <w:noProof/>
        </w:rPr>
        <w:t xml:space="preserve"> 260–85.</w:t>
      </w:r>
    </w:p>
    <w:p w14:paraId="62494EE8" w14:textId="77777777" w:rsidR="00DD6846" w:rsidRDefault="00DD6846" w:rsidP="007E66E4">
      <w:pPr>
        <w:spacing w:after="0" w:line="240" w:lineRule="auto"/>
        <w:rPr>
          <w:rFonts w:ascii="Calibri" w:hAnsi="Calibri" w:cs="Calibri"/>
          <w:lang w:val="en-US"/>
        </w:rPr>
      </w:pPr>
    </w:p>
    <w:p w14:paraId="0BEF09C8" w14:textId="29EC1E0B" w:rsidR="00397C8F" w:rsidRPr="007E66E4" w:rsidRDefault="001169D9" w:rsidP="007E66E4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Jalal </w:t>
      </w:r>
      <w:r w:rsidR="00397C8F" w:rsidRPr="007E66E4">
        <w:rPr>
          <w:rFonts w:ascii="Calibri" w:hAnsi="Calibri" w:cs="Calibri"/>
          <w:lang w:val="en-US"/>
        </w:rPr>
        <w:t>Al Husseini</w:t>
      </w:r>
      <w:r w:rsidR="006E5D9C">
        <w:rPr>
          <w:rFonts w:ascii="Calibri" w:hAnsi="Calibri" w:cs="Calibri"/>
          <w:lang w:val="en-US"/>
        </w:rPr>
        <w:t xml:space="preserve"> </w:t>
      </w:r>
      <w:r w:rsidR="00397C8F" w:rsidRPr="007E66E4">
        <w:rPr>
          <w:rFonts w:ascii="Calibri" w:hAnsi="Calibri" w:cs="Calibri"/>
          <w:lang w:val="en-US"/>
        </w:rPr>
        <w:t>(2010) ‘</w:t>
      </w:r>
      <w:hyperlink r:id="rId44" w:history="1">
        <w:r w:rsidR="00397C8F" w:rsidRPr="00AF4899">
          <w:rPr>
            <w:rStyle w:val="Hyperlink"/>
            <w:rFonts w:ascii="Calibri" w:hAnsi="Calibri" w:cs="Calibri"/>
            <w:lang w:val="en-US"/>
          </w:rPr>
          <w:t>UNRWA and the Refugees: A Difficult but Lasting Marriage</w:t>
        </w:r>
      </w:hyperlink>
      <w:r w:rsidR="006E5D9C">
        <w:rPr>
          <w:rFonts w:ascii="Calibri" w:hAnsi="Calibri" w:cs="Calibri"/>
          <w:lang w:val="en-US"/>
        </w:rPr>
        <w:t>.</w:t>
      </w:r>
      <w:r w:rsidR="00397C8F" w:rsidRPr="007E66E4">
        <w:rPr>
          <w:rFonts w:ascii="Calibri" w:hAnsi="Calibri" w:cs="Calibri"/>
          <w:lang w:val="en-US"/>
        </w:rPr>
        <w:t xml:space="preserve">’ </w:t>
      </w:r>
    </w:p>
    <w:p w14:paraId="7CB026C4" w14:textId="2EA5D412" w:rsidR="00D82B6C" w:rsidRDefault="00397C8F" w:rsidP="00AF4899">
      <w:pPr>
        <w:spacing w:after="0" w:line="240" w:lineRule="auto"/>
        <w:rPr>
          <w:rFonts w:ascii="Calibri" w:hAnsi="Calibri" w:cs="Calibri"/>
          <w:lang w:val="en-US"/>
        </w:rPr>
      </w:pPr>
      <w:r w:rsidRPr="007E66E4">
        <w:rPr>
          <w:rFonts w:ascii="Calibri" w:hAnsi="Calibri" w:cs="Calibri"/>
          <w:i/>
          <w:iCs/>
          <w:lang w:val="en-US"/>
        </w:rPr>
        <w:t>Journal of Palestine Studie</w:t>
      </w:r>
      <w:r w:rsidR="006E5D9C">
        <w:rPr>
          <w:rFonts w:ascii="Calibri" w:hAnsi="Calibri" w:cs="Calibri"/>
          <w:i/>
          <w:iCs/>
          <w:lang w:val="en-US"/>
        </w:rPr>
        <w:t>s</w:t>
      </w:r>
      <w:r w:rsidRPr="007E66E4">
        <w:rPr>
          <w:rFonts w:ascii="Calibri" w:hAnsi="Calibri" w:cs="Calibri"/>
          <w:i/>
          <w:iCs/>
          <w:lang w:val="en-US"/>
        </w:rPr>
        <w:t xml:space="preserve"> </w:t>
      </w:r>
      <w:r w:rsidRPr="007E66E4">
        <w:rPr>
          <w:rFonts w:ascii="Calibri" w:hAnsi="Calibri" w:cs="Calibri"/>
          <w:lang w:val="en-US"/>
        </w:rPr>
        <w:t>40:1</w:t>
      </w:r>
      <w:r w:rsidR="006E5D9C">
        <w:rPr>
          <w:rFonts w:ascii="Calibri" w:hAnsi="Calibri" w:cs="Calibri"/>
          <w:lang w:val="en-US"/>
        </w:rPr>
        <w:t xml:space="preserve"> (2010)</w:t>
      </w:r>
      <w:r w:rsidRPr="007E66E4">
        <w:rPr>
          <w:rFonts w:ascii="Calibri" w:hAnsi="Calibri" w:cs="Calibri"/>
          <w:lang w:val="en-US"/>
        </w:rPr>
        <w:t xml:space="preserve"> 6-26. </w:t>
      </w:r>
    </w:p>
    <w:p w14:paraId="63598F2D" w14:textId="77777777" w:rsidR="00AF4899" w:rsidRDefault="00AF4899" w:rsidP="00AF4899">
      <w:pPr>
        <w:spacing w:after="0" w:line="240" w:lineRule="auto"/>
        <w:rPr>
          <w:rFonts w:ascii="Calibri" w:hAnsi="Calibri" w:cs="Calibri"/>
          <w:lang w:val="en-US"/>
        </w:rPr>
      </w:pPr>
    </w:p>
    <w:p w14:paraId="7DD6A5DC" w14:textId="7686E035" w:rsidR="00AF4899" w:rsidRPr="00AF4899" w:rsidRDefault="00AF4899" w:rsidP="00AF4899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Francesca Albanese and Lex Takkenberg. </w:t>
      </w:r>
      <w:hyperlink r:id="rId45" w:history="1">
        <w:r w:rsidRPr="00110D4F">
          <w:rPr>
            <w:rStyle w:val="Hyperlink"/>
            <w:rFonts w:ascii="Calibri" w:hAnsi="Calibri" w:cs="Calibri"/>
            <w:i/>
            <w:iCs/>
            <w:lang w:val="en-US"/>
          </w:rPr>
          <w:t>Palestinian Refugees in International Law</w:t>
        </w:r>
      </w:hyperlink>
      <w:r>
        <w:rPr>
          <w:rFonts w:ascii="Calibri" w:hAnsi="Calibri" w:cs="Calibri"/>
          <w:i/>
          <w:iCs/>
          <w:lang w:val="en-US"/>
        </w:rPr>
        <w:t xml:space="preserve">. </w:t>
      </w:r>
      <w:r>
        <w:rPr>
          <w:rFonts w:ascii="Calibri" w:hAnsi="Calibri" w:cs="Calibri"/>
          <w:lang w:val="en-US"/>
        </w:rPr>
        <w:t xml:space="preserve">Oxford: Oxford University Press, 2020. </w:t>
      </w:r>
    </w:p>
    <w:p w14:paraId="0BB96B64" w14:textId="77777777" w:rsidR="00AF4899" w:rsidRPr="00AF4899" w:rsidRDefault="00AF4899" w:rsidP="00AF4899">
      <w:pPr>
        <w:spacing w:after="0" w:line="240" w:lineRule="auto"/>
        <w:rPr>
          <w:rFonts w:ascii="Calibri" w:hAnsi="Calibri" w:cs="Calibri"/>
          <w:lang w:val="en-US"/>
        </w:rPr>
      </w:pPr>
    </w:p>
    <w:p w14:paraId="6E129806" w14:textId="4D5DDC0D" w:rsidR="007A7464" w:rsidRPr="00AF4899" w:rsidRDefault="00AF4899" w:rsidP="00AF4899">
      <w:pPr>
        <w:pStyle w:val="FootnoteText"/>
        <w:rPr>
          <w:rFonts w:ascii="Calibri" w:hAnsi="Calibri" w:cs="Calibri"/>
          <w:noProof/>
          <w:sz w:val="22"/>
          <w:szCs w:val="22"/>
        </w:rPr>
      </w:pPr>
      <w:r w:rsidRPr="00AF4899">
        <w:rPr>
          <w:rFonts w:ascii="Calibri" w:hAnsi="Calibri" w:cs="Calibri"/>
          <w:noProof/>
          <w:sz w:val="22"/>
          <w:szCs w:val="22"/>
        </w:rPr>
        <w:t xml:space="preserve">Riccardo 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Bocco. </w:t>
      </w:r>
      <w:r w:rsidRPr="00AF4899">
        <w:rPr>
          <w:rFonts w:ascii="Calibri" w:hAnsi="Calibri" w:cs="Calibri"/>
          <w:noProof/>
          <w:sz w:val="22"/>
          <w:szCs w:val="22"/>
        </w:rPr>
        <w:t>‘</w:t>
      </w:r>
      <w:hyperlink r:id="rId46" w:history="1">
        <w:r w:rsidR="007A7464" w:rsidRPr="00AF4899">
          <w:rPr>
            <w:rStyle w:val="Hyperlink"/>
            <w:rFonts w:ascii="Calibri" w:hAnsi="Calibri" w:cs="Calibri"/>
            <w:noProof/>
            <w:sz w:val="22"/>
            <w:szCs w:val="22"/>
          </w:rPr>
          <w:t>UNRWA and the Palestinian Refugees: A History within History</w:t>
        </w:r>
      </w:hyperlink>
      <w:r w:rsidR="007A7464" w:rsidRPr="00AF4899">
        <w:rPr>
          <w:rFonts w:ascii="Calibri" w:hAnsi="Calibri" w:cs="Calibri"/>
          <w:noProof/>
          <w:sz w:val="22"/>
          <w:szCs w:val="22"/>
        </w:rPr>
        <w:t>.</w:t>
      </w:r>
      <w:r w:rsidRPr="00AF4899">
        <w:rPr>
          <w:rFonts w:ascii="Calibri" w:hAnsi="Calibri" w:cs="Calibri"/>
          <w:noProof/>
          <w:sz w:val="22"/>
          <w:szCs w:val="22"/>
        </w:rPr>
        <w:t>’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="007A7464" w:rsidRPr="00AF4899">
        <w:rPr>
          <w:rFonts w:ascii="Calibri" w:hAnsi="Calibri" w:cs="Calibri"/>
          <w:i/>
          <w:iCs/>
          <w:noProof/>
          <w:sz w:val="22"/>
          <w:szCs w:val="22"/>
        </w:rPr>
        <w:t>Refugee Survey Quarterly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28</w:t>
      </w:r>
      <w:r>
        <w:rPr>
          <w:rFonts w:ascii="Calibri" w:hAnsi="Calibri" w:cs="Calibri"/>
          <w:noProof/>
          <w:sz w:val="22"/>
          <w:szCs w:val="22"/>
        </w:rPr>
        <w:t>:</w:t>
      </w:r>
      <w:r w:rsidR="007A7464" w:rsidRPr="00AF4899">
        <w:rPr>
          <w:rFonts w:ascii="Calibri" w:hAnsi="Calibri" w:cs="Calibri"/>
          <w:noProof/>
          <w:sz w:val="22"/>
          <w:szCs w:val="22"/>
        </w:rPr>
        <w:t>2–3 (2010)</w:t>
      </w:r>
      <w:r>
        <w:rPr>
          <w:rFonts w:ascii="Calibri" w:hAnsi="Calibri" w:cs="Calibri"/>
          <w:noProof/>
          <w:sz w:val="22"/>
          <w:szCs w:val="22"/>
        </w:rPr>
        <w:t>,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229–52.</w:t>
      </w:r>
    </w:p>
    <w:p w14:paraId="0CED6588" w14:textId="77777777" w:rsidR="00AF4899" w:rsidRPr="007E66E4" w:rsidRDefault="00AF4899" w:rsidP="007E66E4">
      <w:pPr>
        <w:spacing w:after="0" w:line="240" w:lineRule="auto"/>
        <w:ind w:left="284"/>
        <w:rPr>
          <w:rFonts w:ascii="Calibri" w:hAnsi="Calibri" w:cs="Calibri"/>
          <w:iCs/>
          <w:lang w:val="en-US"/>
        </w:rPr>
      </w:pPr>
    </w:p>
    <w:p w14:paraId="5DA3C213" w14:textId="1D97ACE9" w:rsidR="007A7464" w:rsidRPr="005B1500" w:rsidRDefault="00110D4F" w:rsidP="00110D4F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t xml:space="preserve">Randa 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Farah. </w:t>
      </w:r>
      <w:r>
        <w:rPr>
          <w:rFonts w:ascii="Calibri" w:hAnsi="Calibri" w:cs="Calibri"/>
          <w:noProof/>
          <w:sz w:val="22"/>
          <w:szCs w:val="22"/>
        </w:rPr>
        <w:t>‘</w:t>
      </w:r>
      <w:r w:rsidR="007A7464" w:rsidRPr="00AF4899">
        <w:rPr>
          <w:rFonts w:ascii="Calibri" w:hAnsi="Calibri" w:cs="Calibri"/>
          <w:noProof/>
          <w:sz w:val="22"/>
          <w:szCs w:val="22"/>
        </w:rPr>
        <w:t>The Marginalization of Palestinian Refugees.</w:t>
      </w:r>
      <w:r>
        <w:rPr>
          <w:rFonts w:ascii="Calibri" w:hAnsi="Calibri" w:cs="Calibri"/>
          <w:noProof/>
          <w:sz w:val="22"/>
          <w:szCs w:val="22"/>
        </w:rPr>
        <w:t>’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In</w:t>
      </w:r>
      <w:r w:rsidR="005B1500">
        <w:rPr>
          <w:rFonts w:ascii="Calibri" w:hAnsi="Calibri" w:cs="Calibri"/>
          <w:noProof/>
          <w:sz w:val="22"/>
          <w:szCs w:val="22"/>
        </w:rPr>
        <w:t xml:space="preserve">: </w:t>
      </w:r>
      <w:r w:rsidR="005B1500" w:rsidRPr="00AF4899">
        <w:rPr>
          <w:rFonts w:ascii="Calibri" w:hAnsi="Calibri" w:cs="Calibri"/>
          <w:noProof/>
          <w:sz w:val="22"/>
          <w:szCs w:val="22"/>
          <w:lang w:val="de-DE"/>
        </w:rPr>
        <w:t>Niklaus Steiner, Gil Loescher, and Mark Gibney</w:t>
      </w:r>
      <w:r w:rsidR="005B1500">
        <w:rPr>
          <w:rFonts w:ascii="Calibri" w:hAnsi="Calibri" w:cs="Calibri"/>
          <w:noProof/>
          <w:sz w:val="22"/>
          <w:szCs w:val="22"/>
          <w:lang w:val="de-DE"/>
        </w:rPr>
        <w:t xml:space="preserve"> (ed.s)</w:t>
      </w:r>
      <w:r w:rsidR="007A7464" w:rsidRPr="00AF4899">
        <w:rPr>
          <w:rFonts w:ascii="Calibri" w:hAnsi="Calibri" w:cs="Calibri"/>
          <w:i/>
          <w:iCs/>
          <w:noProof/>
          <w:sz w:val="22"/>
          <w:szCs w:val="22"/>
        </w:rPr>
        <w:t xml:space="preserve"> </w:t>
      </w:r>
      <w:hyperlink r:id="rId47" w:history="1">
        <w:r w:rsidR="007A7464" w:rsidRPr="005B1500">
          <w:rPr>
            <w:rStyle w:val="Hyperlink"/>
            <w:rFonts w:ascii="Calibri" w:hAnsi="Calibri" w:cs="Calibri"/>
            <w:i/>
            <w:iCs/>
            <w:noProof/>
            <w:sz w:val="22"/>
            <w:szCs w:val="22"/>
          </w:rPr>
          <w:t>Problems of Protection. The UNHCR, Refugees, and Human Rights</w:t>
        </w:r>
      </w:hyperlink>
      <w:r w:rsidR="007A7464" w:rsidRPr="00AF4899">
        <w:rPr>
          <w:rFonts w:ascii="Calibri" w:hAnsi="Calibri" w:cs="Calibri"/>
          <w:noProof/>
          <w:sz w:val="22"/>
          <w:szCs w:val="22"/>
          <w:lang w:val="de-DE"/>
        </w:rPr>
        <w:t xml:space="preserve">: 155-178. </w:t>
      </w:r>
      <w:r w:rsidR="007A7464" w:rsidRPr="00AF4899">
        <w:rPr>
          <w:rFonts w:ascii="Calibri" w:hAnsi="Calibri" w:cs="Calibri"/>
          <w:noProof/>
          <w:sz w:val="22"/>
          <w:szCs w:val="22"/>
        </w:rPr>
        <w:t>New York: Routledge, 2003.</w:t>
      </w:r>
    </w:p>
    <w:p w14:paraId="364CFD8C" w14:textId="77777777" w:rsidR="00110D4F" w:rsidRPr="00AF4899" w:rsidRDefault="00110D4F" w:rsidP="00110D4F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</w:p>
    <w:p w14:paraId="705543D5" w14:textId="559BB6D6" w:rsidR="007A7464" w:rsidRPr="00AF4899" w:rsidRDefault="005B1500" w:rsidP="005B15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Randa Farah.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‘</w:t>
      </w:r>
      <w:hyperlink r:id="rId48" w:history="1">
        <w:r w:rsidR="007A7464" w:rsidRPr="005B1500">
          <w:rPr>
            <w:rStyle w:val="Hyperlink"/>
            <w:rFonts w:ascii="Calibri" w:hAnsi="Calibri" w:cs="Calibri"/>
            <w:sz w:val="22"/>
            <w:szCs w:val="22"/>
          </w:rPr>
          <w:t>Uneasy but Necessary: The UNRWA-Palestinian relationship</w:t>
        </w:r>
      </w:hyperlink>
      <w:r w:rsidR="007A7464" w:rsidRPr="00AF489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’</w:t>
      </w:r>
      <w:r w:rsidR="007A7464" w:rsidRPr="00AF4899">
        <w:rPr>
          <w:rFonts w:ascii="Calibri" w:hAnsi="Calibri" w:cs="Calibri"/>
          <w:sz w:val="22"/>
          <w:szCs w:val="22"/>
        </w:rPr>
        <w:t xml:space="preserve"> Al Shabaka policy brief, 2010. </w:t>
      </w:r>
    </w:p>
    <w:p w14:paraId="3802CF40" w14:textId="77777777" w:rsidR="00110D4F" w:rsidRDefault="00110D4F" w:rsidP="007A7464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</w:p>
    <w:p w14:paraId="438C103E" w14:textId="3C98DA33" w:rsidR="007A7464" w:rsidRPr="000345A3" w:rsidRDefault="005B1500" w:rsidP="000345A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Randa Farah.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‘</w:t>
      </w:r>
      <w:hyperlink r:id="rId49" w:history="1">
        <w:r w:rsidR="007A7464" w:rsidRPr="000345A3">
          <w:rPr>
            <w:rStyle w:val="Hyperlink"/>
            <w:rFonts w:ascii="Calibri" w:hAnsi="Calibri" w:cs="Calibri"/>
            <w:noProof/>
            <w:sz w:val="22"/>
            <w:szCs w:val="22"/>
          </w:rPr>
          <w:t>UNRWA: Through the Eyes of Its Refugee Employees in Jordan</w:t>
        </w:r>
      </w:hyperlink>
      <w:r w:rsidR="007A7464" w:rsidRPr="00AF4899">
        <w:rPr>
          <w:rFonts w:ascii="Calibri" w:hAnsi="Calibri" w:cs="Calibri"/>
          <w:noProof/>
          <w:sz w:val="22"/>
          <w:szCs w:val="22"/>
        </w:rPr>
        <w:t>.</w:t>
      </w:r>
      <w:r w:rsidR="000345A3">
        <w:rPr>
          <w:rFonts w:ascii="Calibri" w:hAnsi="Calibri" w:cs="Calibri"/>
          <w:noProof/>
          <w:sz w:val="22"/>
          <w:szCs w:val="22"/>
        </w:rPr>
        <w:t>’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="007A7464" w:rsidRPr="00AF4899">
        <w:rPr>
          <w:rFonts w:ascii="Calibri" w:hAnsi="Calibri" w:cs="Calibri"/>
          <w:i/>
          <w:iCs/>
          <w:noProof/>
          <w:sz w:val="22"/>
          <w:szCs w:val="22"/>
        </w:rPr>
        <w:t>Refugee Survey Quarterly</w:t>
      </w:r>
      <w:r w:rsidR="007A7464" w:rsidRPr="00AF4899">
        <w:rPr>
          <w:rFonts w:ascii="Calibri" w:hAnsi="Calibri" w:cs="Calibri"/>
          <w:noProof/>
          <w:sz w:val="22"/>
          <w:szCs w:val="22"/>
        </w:rPr>
        <w:t xml:space="preserve"> 28</w:t>
      </w:r>
      <w:r w:rsidR="000345A3">
        <w:rPr>
          <w:rFonts w:ascii="Calibri" w:hAnsi="Calibri" w:cs="Calibri"/>
          <w:noProof/>
          <w:sz w:val="22"/>
          <w:szCs w:val="22"/>
        </w:rPr>
        <w:t>:</w:t>
      </w:r>
      <w:r w:rsidR="007A7464" w:rsidRPr="00AF4899">
        <w:rPr>
          <w:rFonts w:ascii="Calibri" w:hAnsi="Calibri" w:cs="Calibri"/>
          <w:noProof/>
          <w:sz w:val="22"/>
          <w:szCs w:val="22"/>
        </w:rPr>
        <w:t>2–3 (2010): 389–411.</w:t>
      </w:r>
    </w:p>
    <w:p w14:paraId="75331E24" w14:textId="77777777" w:rsidR="00B3159F" w:rsidRPr="00AF4899" w:rsidRDefault="00B3159F" w:rsidP="007E66E4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3D9E1644" w14:textId="7CE3E531" w:rsidR="005E463A" w:rsidRPr="00DA7CA3" w:rsidRDefault="002F775D" w:rsidP="002F775D">
      <w:pPr>
        <w:spacing w:after="0" w:line="240" w:lineRule="auto"/>
        <w:rPr>
          <w:rStyle w:val="Hyperlink"/>
          <w:rFonts w:ascii="Calibri" w:hAnsi="Calibri" w:cs="Calibri"/>
          <w:noProof/>
        </w:rPr>
      </w:pPr>
      <w:r>
        <w:rPr>
          <w:rFonts w:ascii="Calibri" w:hAnsi="Calibri" w:cs="Calibri"/>
          <w:shd w:val="clear" w:color="auto" w:fill="FFFFFF"/>
        </w:rPr>
        <w:t xml:space="preserve">Ilana </w:t>
      </w:r>
      <w:r w:rsidR="00397C8F" w:rsidRPr="00AF4899">
        <w:rPr>
          <w:rFonts w:ascii="Calibri" w:hAnsi="Calibri" w:cs="Calibri"/>
          <w:shd w:val="clear" w:color="auto" w:fill="FFFFFF"/>
        </w:rPr>
        <w:t>Feldman</w:t>
      </w:r>
      <w:r>
        <w:rPr>
          <w:rFonts w:ascii="Calibri" w:hAnsi="Calibri" w:cs="Calibri"/>
          <w:shd w:val="clear" w:color="auto" w:fill="FFFFFF"/>
        </w:rPr>
        <w:t>.</w:t>
      </w:r>
      <w:r w:rsidR="00397C8F" w:rsidRPr="00AF4899">
        <w:rPr>
          <w:rFonts w:ascii="Calibri" w:hAnsi="Calibri" w:cs="Calibri"/>
          <w:shd w:val="clear" w:color="auto" w:fill="FFFFFF"/>
        </w:rPr>
        <w:t xml:space="preserve"> ‘</w:t>
      </w:r>
      <w:r w:rsidR="00DA7CA3">
        <w:rPr>
          <w:rFonts w:ascii="Calibri" w:hAnsi="Calibri" w:cs="Calibri"/>
          <w:noProof/>
        </w:rPr>
        <w:fldChar w:fldCharType="begin"/>
      </w:r>
      <w:r w:rsidR="00DA7CA3">
        <w:rPr>
          <w:rFonts w:ascii="Calibri" w:hAnsi="Calibri" w:cs="Calibri"/>
          <w:noProof/>
        </w:rPr>
        <w:instrText xml:space="preserve"> HYPERLINK "https://doi.org/10.1093/jrs/fes004" </w:instrText>
      </w:r>
      <w:r w:rsidR="00DA7CA3">
        <w:rPr>
          <w:rFonts w:ascii="Calibri" w:hAnsi="Calibri" w:cs="Calibri"/>
          <w:noProof/>
        </w:rPr>
      </w:r>
      <w:r w:rsidR="00DA7CA3">
        <w:rPr>
          <w:rFonts w:ascii="Calibri" w:hAnsi="Calibri" w:cs="Calibri"/>
          <w:noProof/>
        </w:rPr>
        <w:fldChar w:fldCharType="separate"/>
      </w:r>
      <w:r w:rsidR="005E463A" w:rsidRPr="00DA7CA3">
        <w:rPr>
          <w:rStyle w:val="Hyperlink"/>
          <w:rFonts w:ascii="Calibri" w:hAnsi="Calibri" w:cs="Calibri"/>
          <w:noProof/>
        </w:rPr>
        <w:t xml:space="preserve">The Challenge of Categories: UNRWA and the Definition of a 'Palestine </w:t>
      </w:r>
    </w:p>
    <w:p w14:paraId="3C98681B" w14:textId="3141132F" w:rsidR="005E463A" w:rsidRPr="00AF4899" w:rsidRDefault="005E463A" w:rsidP="00DA7CA3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 w:rsidRPr="00DA7CA3">
        <w:rPr>
          <w:rStyle w:val="Hyperlink"/>
          <w:rFonts w:ascii="Calibri" w:hAnsi="Calibri" w:cs="Calibri"/>
          <w:noProof/>
          <w:sz w:val="22"/>
          <w:szCs w:val="22"/>
        </w:rPr>
        <w:t>Refugee</w:t>
      </w:r>
      <w:r w:rsidR="002F775D" w:rsidRPr="00DA7CA3">
        <w:rPr>
          <w:rStyle w:val="Hyperlink"/>
          <w:rFonts w:ascii="Calibri" w:hAnsi="Calibri" w:cs="Calibri"/>
          <w:noProof/>
          <w:sz w:val="22"/>
          <w:szCs w:val="22"/>
        </w:rPr>
        <w:t>”</w:t>
      </w:r>
      <w:r w:rsidRPr="00DA7CA3">
        <w:rPr>
          <w:rStyle w:val="Hyperlink"/>
          <w:rFonts w:ascii="Calibri" w:hAnsi="Calibri" w:cs="Calibri"/>
          <w:noProof/>
          <w:sz w:val="22"/>
          <w:szCs w:val="22"/>
        </w:rPr>
        <w:t>.</w:t>
      </w:r>
      <w:r w:rsidR="00DA7CA3">
        <w:rPr>
          <w:rFonts w:ascii="Calibri" w:eastAsiaTheme="minorHAnsi" w:hAnsi="Calibri" w:cs="Calibri"/>
          <w:noProof/>
          <w:sz w:val="22"/>
          <w:szCs w:val="22"/>
        </w:rPr>
        <w:fldChar w:fldCharType="end"/>
      </w:r>
      <w:r w:rsidR="002F775D">
        <w:rPr>
          <w:rFonts w:ascii="Calibri" w:hAnsi="Calibri" w:cs="Calibri"/>
          <w:noProof/>
          <w:sz w:val="22"/>
          <w:szCs w:val="22"/>
        </w:rPr>
        <w:t>’</w:t>
      </w:r>
      <w:r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Pr="00AF4899">
        <w:rPr>
          <w:rFonts w:ascii="Calibri" w:hAnsi="Calibri" w:cs="Calibri"/>
          <w:i/>
          <w:iCs/>
          <w:noProof/>
          <w:sz w:val="22"/>
          <w:szCs w:val="22"/>
        </w:rPr>
        <w:t>Journal of Refugee Studies</w:t>
      </w:r>
      <w:r w:rsidRPr="00AF4899">
        <w:rPr>
          <w:rFonts w:ascii="Calibri" w:hAnsi="Calibri" w:cs="Calibri"/>
          <w:noProof/>
          <w:sz w:val="22"/>
          <w:szCs w:val="22"/>
        </w:rPr>
        <w:t xml:space="preserve"> 25</w:t>
      </w:r>
      <w:r w:rsidR="0082057A">
        <w:rPr>
          <w:rFonts w:ascii="Calibri" w:hAnsi="Calibri" w:cs="Calibri"/>
          <w:noProof/>
          <w:sz w:val="22"/>
          <w:szCs w:val="22"/>
        </w:rPr>
        <w:t>:</w:t>
      </w:r>
      <w:r w:rsidRPr="00AF4899">
        <w:rPr>
          <w:rFonts w:ascii="Calibri" w:hAnsi="Calibri" w:cs="Calibri"/>
          <w:noProof/>
          <w:sz w:val="22"/>
          <w:szCs w:val="22"/>
        </w:rPr>
        <w:t>3 (2012): 387–406.</w:t>
      </w:r>
      <w:r w:rsidRPr="00AF4899">
        <w:rPr>
          <w:rFonts w:ascii="Calibri" w:hAnsi="Calibri" w:cs="Calibri"/>
          <w:sz w:val="22"/>
          <w:szCs w:val="22"/>
        </w:rPr>
        <w:t xml:space="preserve"> </w:t>
      </w:r>
    </w:p>
    <w:p w14:paraId="6872D49E" w14:textId="77777777" w:rsidR="005B1500" w:rsidRDefault="005E463A" w:rsidP="005E463A">
      <w:pPr>
        <w:pStyle w:val="FootnoteText"/>
        <w:rPr>
          <w:rFonts w:ascii="Calibri" w:hAnsi="Calibri" w:cs="Calibri"/>
          <w:sz w:val="22"/>
          <w:szCs w:val="22"/>
        </w:rPr>
      </w:pPr>
      <w:r w:rsidRPr="00AF4899">
        <w:rPr>
          <w:rFonts w:ascii="Calibri" w:hAnsi="Calibri" w:cs="Calibri"/>
          <w:sz w:val="22"/>
          <w:szCs w:val="22"/>
        </w:rPr>
        <w:softHyphen/>
      </w:r>
    </w:p>
    <w:p w14:paraId="5C22577F" w14:textId="5E2CD2BB" w:rsidR="005E463A" w:rsidRPr="00DA7CA3" w:rsidRDefault="00DA7CA3" w:rsidP="005E463A">
      <w:pPr>
        <w:pStyle w:val="FootnoteText"/>
        <w:rPr>
          <w:rStyle w:val="Hyperlink"/>
          <w:rFonts w:ascii="Calibri" w:hAnsi="Calibri" w:cs="Calibri"/>
          <w:i/>
          <w:iCs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Ilana Feldman</w:t>
      </w:r>
      <w:r w:rsidR="005E463A" w:rsidRPr="00AF4899">
        <w:rPr>
          <w:rFonts w:ascii="Calibri" w:hAnsi="Calibri" w:cs="Calibri"/>
          <w:noProof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noProof/>
          <w:sz w:val="22"/>
          <w:szCs w:val="22"/>
        </w:rPr>
        <w:fldChar w:fldCharType="begin"/>
      </w:r>
      <w:r>
        <w:rPr>
          <w:rFonts w:ascii="Calibri" w:hAnsi="Calibri" w:cs="Calibri"/>
          <w:i/>
          <w:iCs/>
          <w:noProof/>
          <w:sz w:val="22"/>
          <w:szCs w:val="22"/>
        </w:rPr>
        <w:instrText xml:space="preserve"> HYPERLINK "https://www.ucpress.edu/book/9780520299634/life-lived-in-relief" </w:instrText>
      </w:r>
      <w:r>
        <w:rPr>
          <w:rFonts w:ascii="Calibri" w:hAnsi="Calibri" w:cs="Calibri"/>
          <w:i/>
          <w:iCs/>
          <w:noProof/>
          <w:sz w:val="22"/>
          <w:szCs w:val="22"/>
        </w:rPr>
      </w:r>
      <w:r>
        <w:rPr>
          <w:rFonts w:ascii="Calibri" w:hAnsi="Calibri" w:cs="Calibri"/>
          <w:i/>
          <w:iCs/>
          <w:noProof/>
          <w:sz w:val="22"/>
          <w:szCs w:val="22"/>
        </w:rPr>
        <w:fldChar w:fldCharType="separate"/>
      </w:r>
      <w:r w:rsidR="005E463A" w:rsidRPr="00DA7CA3">
        <w:rPr>
          <w:rStyle w:val="Hyperlink"/>
          <w:rFonts w:ascii="Calibri" w:hAnsi="Calibri" w:cs="Calibri"/>
          <w:i/>
          <w:iCs/>
          <w:noProof/>
          <w:sz w:val="22"/>
          <w:szCs w:val="22"/>
        </w:rPr>
        <w:t xml:space="preserve">Life Lived in Relief: Humanitarian Predicaments and Palestinian Refugee </w:t>
      </w:r>
    </w:p>
    <w:p w14:paraId="2C8394A8" w14:textId="2B96F8F2" w:rsidR="005E463A" w:rsidRPr="00AF4899" w:rsidRDefault="005E463A" w:rsidP="00DA7CA3">
      <w:pPr>
        <w:pStyle w:val="FootnoteText"/>
        <w:rPr>
          <w:rFonts w:ascii="Calibri" w:hAnsi="Calibri" w:cs="Calibri"/>
          <w:noProof/>
          <w:sz w:val="22"/>
          <w:szCs w:val="22"/>
        </w:rPr>
      </w:pPr>
      <w:r w:rsidRPr="00DA7CA3">
        <w:rPr>
          <w:rStyle w:val="Hyperlink"/>
          <w:rFonts w:ascii="Calibri" w:hAnsi="Calibri" w:cs="Calibri"/>
          <w:i/>
          <w:iCs/>
          <w:noProof/>
          <w:sz w:val="22"/>
          <w:szCs w:val="22"/>
        </w:rPr>
        <w:t>Politics</w:t>
      </w:r>
      <w:r w:rsidR="00DA7CA3">
        <w:rPr>
          <w:rFonts w:ascii="Calibri" w:hAnsi="Calibri" w:cs="Calibri"/>
          <w:i/>
          <w:iCs/>
          <w:noProof/>
          <w:sz w:val="22"/>
          <w:szCs w:val="22"/>
        </w:rPr>
        <w:fldChar w:fldCharType="end"/>
      </w:r>
      <w:r w:rsidRPr="00AF4899">
        <w:rPr>
          <w:rFonts w:ascii="Calibri" w:hAnsi="Calibri" w:cs="Calibri"/>
          <w:i/>
          <w:iCs/>
          <w:noProof/>
          <w:sz w:val="22"/>
          <w:szCs w:val="22"/>
        </w:rPr>
        <w:t xml:space="preserve">. </w:t>
      </w:r>
      <w:r w:rsidRPr="00AF4899">
        <w:rPr>
          <w:rFonts w:ascii="Calibri" w:hAnsi="Calibri" w:cs="Calibri"/>
          <w:noProof/>
          <w:sz w:val="22"/>
          <w:szCs w:val="22"/>
        </w:rPr>
        <w:t xml:space="preserve">Oakland: UC Press, 2018. </w:t>
      </w:r>
    </w:p>
    <w:p w14:paraId="6A5C3B73" w14:textId="77777777" w:rsidR="000345A3" w:rsidRPr="00AF4899" w:rsidRDefault="000345A3" w:rsidP="005E463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42A407B0" w14:textId="6EDB12E7" w:rsidR="005E463A" w:rsidRPr="00DA7CA3" w:rsidRDefault="00DA7CA3" w:rsidP="005E463A">
      <w:pPr>
        <w:pStyle w:val="NormalWeb"/>
        <w:spacing w:before="0" w:beforeAutospacing="0" w:after="0" w:afterAutospacing="0"/>
        <w:rPr>
          <w:rStyle w:val="Hyperlink"/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Nell Gabiam.</w:t>
      </w:r>
      <w:r w:rsidR="005E463A" w:rsidRPr="00AF4899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‘</w:t>
      </w:r>
      <w:r>
        <w:rPr>
          <w:rFonts w:ascii="Calibri" w:hAnsi="Calibri" w:cs="Calibri"/>
          <w:noProof/>
          <w:sz w:val="22"/>
          <w:szCs w:val="22"/>
        </w:rPr>
        <w:fldChar w:fldCharType="begin"/>
      </w:r>
      <w:r>
        <w:rPr>
          <w:rFonts w:ascii="Calibri" w:hAnsi="Calibri" w:cs="Calibri"/>
          <w:noProof/>
          <w:sz w:val="22"/>
          <w:szCs w:val="22"/>
        </w:rPr>
        <w:instrText xml:space="preserve"> HYPERLINK "https://doi.org/10.1111/j.1548-1433.2011.01399.x" </w:instrText>
      </w:r>
      <w:r>
        <w:rPr>
          <w:rFonts w:ascii="Calibri" w:hAnsi="Calibri" w:cs="Calibri"/>
          <w:noProof/>
          <w:sz w:val="22"/>
          <w:szCs w:val="22"/>
        </w:rPr>
      </w:r>
      <w:r>
        <w:rPr>
          <w:rFonts w:ascii="Calibri" w:hAnsi="Calibri" w:cs="Calibri"/>
          <w:noProof/>
          <w:sz w:val="22"/>
          <w:szCs w:val="22"/>
        </w:rPr>
        <w:fldChar w:fldCharType="separate"/>
      </w:r>
      <w:r w:rsidR="005E463A" w:rsidRPr="00DA7CA3">
        <w:rPr>
          <w:rStyle w:val="Hyperlink"/>
          <w:rFonts w:ascii="Calibri" w:hAnsi="Calibri" w:cs="Calibri"/>
          <w:noProof/>
          <w:sz w:val="22"/>
          <w:szCs w:val="22"/>
        </w:rPr>
        <w:t xml:space="preserve">When </w:t>
      </w:r>
      <w:r w:rsidRPr="00DA7CA3">
        <w:rPr>
          <w:rStyle w:val="Hyperlink"/>
          <w:rFonts w:ascii="Calibri" w:hAnsi="Calibri" w:cs="Calibri"/>
          <w:noProof/>
          <w:sz w:val="22"/>
          <w:szCs w:val="22"/>
        </w:rPr>
        <w:t>“</w:t>
      </w:r>
      <w:r w:rsidR="005E463A" w:rsidRPr="00DA7CA3">
        <w:rPr>
          <w:rStyle w:val="Hyperlink"/>
          <w:rFonts w:ascii="Calibri" w:hAnsi="Calibri" w:cs="Calibri"/>
          <w:noProof/>
          <w:sz w:val="22"/>
          <w:szCs w:val="22"/>
        </w:rPr>
        <w:t>Humanitarianism</w:t>
      </w:r>
      <w:r w:rsidRPr="00DA7CA3">
        <w:rPr>
          <w:rStyle w:val="Hyperlink"/>
          <w:rFonts w:ascii="Calibri" w:hAnsi="Calibri" w:cs="Calibri"/>
          <w:noProof/>
          <w:sz w:val="22"/>
          <w:szCs w:val="22"/>
        </w:rPr>
        <w:t>”</w:t>
      </w:r>
      <w:r w:rsidR="005E463A" w:rsidRPr="00DA7CA3">
        <w:rPr>
          <w:rStyle w:val="Hyperlink"/>
          <w:rFonts w:ascii="Calibri" w:hAnsi="Calibri" w:cs="Calibri"/>
          <w:noProof/>
          <w:sz w:val="22"/>
          <w:szCs w:val="22"/>
        </w:rPr>
        <w:t xml:space="preserve"> Becomes </w:t>
      </w:r>
      <w:r w:rsidRPr="00DA7CA3">
        <w:rPr>
          <w:rStyle w:val="Hyperlink"/>
          <w:rFonts w:ascii="Calibri" w:hAnsi="Calibri" w:cs="Calibri"/>
          <w:noProof/>
          <w:sz w:val="22"/>
          <w:szCs w:val="22"/>
        </w:rPr>
        <w:t>“</w:t>
      </w:r>
      <w:r w:rsidR="005E463A" w:rsidRPr="00DA7CA3">
        <w:rPr>
          <w:rStyle w:val="Hyperlink"/>
          <w:rFonts w:ascii="Calibri" w:hAnsi="Calibri" w:cs="Calibri"/>
          <w:noProof/>
          <w:sz w:val="22"/>
          <w:szCs w:val="22"/>
        </w:rPr>
        <w:t>Development</w:t>
      </w:r>
      <w:r w:rsidRPr="00DA7CA3">
        <w:rPr>
          <w:rStyle w:val="Hyperlink"/>
          <w:rFonts w:ascii="Calibri" w:hAnsi="Calibri" w:cs="Calibri"/>
          <w:noProof/>
          <w:sz w:val="22"/>
          <w:szCs w:val="22"/>
        </w:rPr>
        <w:t>:”</w:t>
      </w:r>
      <w:r w:rsidR="005E463A" w:rsidRPr="00DA7CA3">
        <w:rPr>
          <w:rStyle w:val="Hyperlink"/>
          <w:rFonts w:ascii="Calibri" w:hAnsi="Calibri" w:cs="Calibri"/>
          <w:noProof/>
          <w:sz w:val="22"/>
          <w:szCs w:val="22"/>
        </w:rPr>
        <w:t xml:space="preserve"> The Politics of International </w:t>
      </w:r>
    </w:p>
    <w:p w14:paraId="29C7D5B6" w14:textId="2EC869B1" w:rsidR="005E463A" w:rsidRPr="00AF4899" w:rsidRDefault="005E463A" w:rsidP="00DA7CA3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 w:rsidRPr="00DA7CA3">
        <w:rPr>
          <w:rStyle w:val="Hyperlink"/>
          <w:rFonts w:ascii="Calibri" w:hAnsi="Calibri" w:cs="Calibri"/>
          <w:noProof/>
          <w:sz w:val="22"/>
          <w:szCs w:val="22"/>
        </w:rPr>
        <w:t>Aid in Syria’s Palestinian Refugee Camps</w:t>
      </w:r>
      <w:r w:rsidR="00DA7CA3">
        <w:rPr>
          <w:rFonts w:ascii="Calibri" w:hAnsi="Calibri" w:cs="Calibri"/>
          <w:noProof/>
          <w:sz w:val="22"/>
          <w:szCs w:val="22"/>
        </w:rPr>
        <w:fldChar w:fldCharType="end"/>
      </w:r>
      <w:r w:rsidRPr="00AF4899">
        <w:rPr>
          <w:rFonts w:ascii="Calibri" w:hAnsi="Calibri" w:cs="Calibri"/>
          <w:noProof/>
          <w:sz w:val="22"/>
          <w:szCs w:val="22"/>
        </w:rPr>
        <w:t>.</w:t>
      </w:r>
      <w:r w:rsidR="00DA7CA3">
        <w:rPr>
          <w:rFonts w:ascii="Calibri" w:hAnsi="Calibri" w:cs="Calibri"/>
          <w:noProof/>
          <w:sz w:val="22"/>
          <w:szCs w:val="22"/>
        </w:rPr>
        <w:t>’</w:t>
      </w:r>
      <w:r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Pr="00AF4899">
        <w:rPr>
          <w:rFonts w:ascii="Calibri" w:hAnsi="Calibri" w:cs="Calibri"/>
          <w:i/>
          <w:iCs/>
          <w:noProof/>
          <w:sz w:val="22"/>
          <w:szCs w:val="22"/>
        </w:rPr>
        <w:t xml:space="preserve">American Anthropologist </w:t>
      </w:r>
      <w:r w:rsidRPr="00AF4899">
        <w:rPr>
          <w:rFonts w:ascii="Calibri" w:hAnsi="Calibri" w:cs="Calibri"/>
          <w:noProof/>
          <w:sz w:val="22"/>
          <w:szCs w:val="22"/>
        </w:rPr>
        <w:t>114</w:t>
      </w:r>
      <w:r w:rsidR="00DA7CA3">
        <w:rPr>
          <w:rFonts w:ascii="Calibri" w:hAnsi="Calibri" w:cs="Calibri"/>
          <w:noProof/>
          <w:sz w:val="22"/>
          <w:szCs w:val="22"/>
        </w:rPr>
        <w:t>:</w:t>
      </w:r>
      <w:r w:rsidRPr="00AF4899">
        <w:rPr>
          <w:rFonts w:ascii="Calibri" w:hAnsi="Calibri" w:cs="Calibri"/>
          <w:noProof/>
          <w:sz w:val="22"/>
          <w:szCs w:val="22"/>
        </w:rPr>
        <w:t>1 (2012)</w:t>
      </w:r>
      <w:r w:rsidR="00DA7CA3">
        <w:rPr>
          <w:rFonts w:ascii="Calibri" w:hAnsi="Calibri" w:cs="Calibri"/>
          <w:noProof/>
          <w:sz w:val="22"/>
          <w:szCs w:val="22"/>
        </w:rPr>
        <w:t xml:space="preserve">, </w:t>
      </w:r>
      <w:r w:rsidRPr="00AF4899">
        <w:rPr>
          <w:rFonts w:ascii="Calibri" w:hAnsi="Calibri" w:cs="Calibri"/>
          <w:noProof/>
          <w:sz w:val="22"/>
          <w:szCs w:val="22"/>
        </w:rPr>
        <w:t xml:space="preserve">95–107. </w:t>
      </w:r>
    </w:p>
    <w:p w14:paraId="1CEDE583" w14:textId="6D8A9C64" w:rsidR="00331AF8" w:rsidRPr="00AF4899" w:rsidRDefault="00331AF8" w:rsidP="005E463A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noProof/>
          <w:sz w:val="22"/>
          <w:szCs w:val="22"/>
        </w:rPr>
      </w:pPr>
    </w:p>
    <w:p w14:paraId="799EA54E" w14:textId="47CC15F8" w:rsidR="00331AF8" w:rsidRPr="00AF4899" w:rsidRDefault="00AB0998" w:rsidP="00AB0998">
      <w:pPr>
        <w:pStyle w:val="FootnoteText"/>
        <w:jc w:val="both"/>
        <w:rPr>
          <w:rFonts w:ascii="Calibri" w:hAnsi="Calibri" w:cs="Calibri"/>
          <w:sz w:val="22"/>
          <w:szCs w:val="22"/>
        </w:rPr>
      </w:pPr>
      <w:r w:rsidRPr="00AF4899">
        <w:rPr>
          <w:rFonts w:ascii="Calibri" w:hAnsi="Calibri" w:cs="Calibri"/>
          <w:sz w:val="22"/>
          <w:szCs w:val="22"/>
          <w:lang w:val="en-US"/>
        </w:rPr>
        <w:t>Sari Hanafi, Leila Hilal and Lex Takkenberg</w:t>
      </w:r>
      <w:r>
        <w:rPr>
          <w:rFonts w:ascii="Calibri" w:hAnsi="Calibri" w:cs="Calibri"/>
          <w:sz w:val="22"/>
          <w:szCs w:val="22"/>
          <w:lang w:val="en-US"/>
        </w:rPr>
        <w:t xml:space="preserve"> (ed</w:t>
      </w:r>
      <w:r w:rsidRPr="00AF489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s). </w:t>
      </w:r>
      <w:hyperlink r:id="rId50" w:history="1">
        <w:r w:rsidR="00331AF8" w:rsidRPr="00AB0998">
          <w:rPr>
            <w:rStyle w:val="Hyperlink"/>
            <w:rFonts w:ascii="Calibri" w:hAnsi="Calibri" w:cs="Calibri"/>
            <w:i/>
            <w:iCs/>
            <w:sz w:val="22"/>
            <w:szCs w:val="22"/>
            <w:lang w:val="en-US"/>
          </w:rPr>
          <w:t>UNRWA and Palestinian Refugees: From Relief and Works to Human Development</w:t>
        </w:r>
      </w:hyperlink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. </w:t>
      </w:r>
      <w:r w:rsidR="00331AF8" w:rsidRPr="00AF4899">
        <w:rPr>
          <w:rFonts w:ascii="Calibri" w:hAnsi="Calibri" w:cs="Calibri"/>
          <w:sz w:val="22"/>
          <w:szCs w:val="22"/>
          <w:lang w:val="en-US"/>
        </w:rPr>
        <w:t>New York: Routledge, 2014.</w:t>
      </w:r>
      <w:r w:rsidR="00331AF8" w:rsidRPr="00AF4899">
        <w:rPr>
          <w:rFonts w:ascii="Calibri" w:hAnsi="Calibri" w:cs="Calibri"/>
          <w:sz w:val="22"/>
          <w:szCs w:val="22"/>
        </w:rPr>
        <w:t xml:space="preserve"> </w:t>
      </w:r>
    </w:p>
    <w:p w14:paraId="6D04D6E2" w14:textId="77777777" w:rsidR="005E463A" w:rsidRPr="00AF4899" w:rsidRDefault="005E463A" w:rsidP="007E66E4">
      <w:pPr>
        <w:spacing w:after="0" w:line="240" w:lineRule="auto"/>
        <w:rPr>
          <w:rFonts w:ascii="Calibri" w:eastAsiaTheme="majorEastAsia" w:hAnsi="Calibri" w:cs="Calibri"/>
        </w:rPr>
      </w:pPr>
    </w:p>
    <w:p w14:paraId="3FB80124" w14:textId="630B3D71" w:rsidR="00397C8F" w:rsidRPr="008B488D" w:rsidRDefault="00A65F5C" w:rsidP="007E66E4">
      <w:pPr>
        <w:spacing w:after="0" w:line="240" w:lineRule="auto"/>
        <w:rPr>
          <w:rStyle w:val="Hyperlink"/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Anne </w:t>
      </w:r>
      <w:r w:rsidR="00397C8F" w:rsidRPr="00AF4899">
        <w:rPr>
          <w:rFonts w:ascii="Calibri" w:eastAsiaTheme="majorEastAsia" w:hAnsi="Calibri" w:cs="Calibri"/>
        </w:rPr>
        <w:t>Irfan</w:t>
      </w:r>
      <w:r>
        <w:rPr>
          <w:rFonts w:ascii="Calibri" w:eastAsiaTheme="majorEastAsia" w:hAnsi="Calibri" w:cs="Calibri"/>
        </w:rPr>
        <w:t xml:space="preserve">. </w:t>
      </w:r>
      <w:r w:rsidR="00397C8F" w:rsidRPr="00AF4899">
        <w:rPr>
          <w:rFonts w:ascii="Calibri" w:eastAsiaTheme="majorEastAsia" w:hAnsi="Calibri" w:cs="Calibri"/>
        </w:rPr>
        <w:t>‘</w:t>
      </w:r>
      <w:r w:rsidR="008B488D">
        <w:rPr>
          <w:rFonts w:ascii="Calibri" w:eastAsiaTheme="majorEastAsia" w:hAnsi="Calibri" w:cs="Calibri"/>
        </w:rPr>
        <w:fldChar w:fldCharType="begin"/>
      </w:r>
      <w:r w:rsidR="008B488D">
        <w:rPr>
          <w:rFonts w:ascii="Calibri" w:eastAsiaTheme="majorEastAsia" w:hAnsi="Calibri" w:cs="Calibri"/>
        </w:rPr>
        <w:instrText xml:space="preserve"> HYPERLINK "https://doi.org/10.1093/jrs/fez051" </w:instrText>
      </w:r>
      <w:r w:rsidR="008B488D">
        <w:rPr>
          <w:rFonts w:ascii="Calibri" w:eastAsiaTheme="majorEastAsia" w:hAnsi="Calibri" w:cs="Calibri"/>
        </w:rPr>
      </w:r>
      <w:r w:rsidR="008B488D">
        <w:rPr>
          <w:rFonts w:ascii="Calibri" w:eastAsiaTheme="majorEastAsia" w:hAnsi="Calibri" w:cs="Calibri"/>
        </w:rPr>
        <w:fldChar w:fldCharType="separate"/>
      </w:r>
      <w:r w:rsidR="00397C8F" w:rsidRPr="008B488D">
        <w:rPr>
          <w:rStyle w:val="Hyperlink"/>
          <w:rFonts w:ascii="Calibri" w:eastAsiaTheme="majorEastAsia" w:hAnsi="Calibri" w:cs="Calibri"/>
        </w:rPr>
        <w:t xml:space="preserve">Educating Palestinian refugees: The origins of UNRWA’s unique schooling </w:t>
      </w:r>
    </w:p>
    <w:p w14:paraId="11109E05" w14:textId="2B1F00B1" w:rsidR="00397C8F" w:rsidRPr="008B488D" w:rsidRDefault="00397C8F" w:rsidP="00A65F5C">
      <w:pPr>
        <w:spacing w:after="0" w:line="240" w:lineRule="auto"/>
        <w:rPr>
          <w:rStyle w:val="Hyperlink"/>
          <w:rFonts w:ascii="Calibri" w:eastAsiaTheme="majorEastAsia" w:hAnsi="Calibri" w:cs="Calibri"/>
          <w:color w:val="006FB7"/>
        </w:rPr>
      </w:pPr>
      <w:r w:rsidRPr="008B488D">
        <w:rPr>
          <w:rStyle w:val="Hyperlink"/>
          <w:rFonts w:ascii="Calibri" w:eastAsiaTheme="majorEastAsia" w:hAnsi="Calibri" w:cs="Calibri"/>
        </w:rPr>
        <w:t>system</w:t>
      </w:r>
      <w:r w:rsidR="008B488D">
        <w:rPr>
          <w:rFonts w:ascii="Calibri" w:eastAsiaTheme="majorEastAsia" w:hAnsi="Calibri" w:cs="Calibri"/>
        </w:rPr>
        <w:fldChar w:fldCharType="end"/>
      </w:r>
      <w:r w:rsidR="008B488D">
        <w:rPr>
          <w:rFonts w:ascii="Calibri" w:eastAsiaTheme="majorEastAsia" w:hAnsi="Calibri" w:cs="Calibri"/>
        </w:rPr>
        <w:t>.</w:t>
      </w:r>
      <w:r w:rsidRPr="00AF4899">
        <w:rPr>
          <w:rFonts w:ascii="Calibri" w:eastAsiaTheme="majorEastAsia" w:hAnsi="Calibri" w:cs="Calibri"/>
        </w:rPr>
        <w:t xml:space="preserve">’ </w:t>
      </w:r>
      <w:r w:rsidRPr="00AF4899">
        <w:rPr>
          <w:rFonts w:ascii="Calibri" w:eastAsiaTheme="majorEastAsia" w:hAnsi="Calibri" w:cs="Calibri"/>
          <w:i/>
          <w:iCs/>
        </w:rPr>
        <w:t>Journal of Refugee Studies</w:t>
      </w:r>
      <w:r w:rsidR="008B488D">
        <w:rPr>
          <w:rFonts w:ascii="Calibri" w:eastAsiaTheme="majorEastAsia" w:hAnsi="Calibri" w:cs="Calibri"/>
          <w:i/>
          <w:iCs/>
        </w:rPr>
        <w:t xml:space="preserve"> </w:t>
      </w:r>
      <w:r w:rsidR="008B488D">
        <w:rPr>
          <w:rFonts w:ascii="Calibri" w:eastAsiaTheme="majorEastAsia" w:hAnsi="Calibri" w:cs="Calibri"/>
        </w:rPr>
        <w:t>34:1</w:t>
      </w:r>
      <w:r w:rsidR="00A65F5C">
        <w:rPr>
          <w:rFonts w:ascii="Calibri" w:eastAsiaTheme="majorEastAsia" w:hAnsi="Calibri" w:cs="Calibri"/>
          <w:i/>
          <w:iCs/>
        </w:rPr>
        <w:t xml:space="preserve"> </w:t>
      </w:r>
      <w:r w:rsidR="00A65F5C">
        <w:rPr>
          <w:rFonts w:ascii="Calibri" w:eastAsiaTheme="majorEastAsia" w:hAnsi="Calibri" w:cs="Calibri"/>
        </w:rPr>
        <w:t>(2021)</w:t>
      </w:r>
      <w:r w:rsidR="008B488D">
        <w:rPr>
          <w:rFonts w:ascii="Calibri" w:eastAsiaTheme="majorEastAsia" w:hAnsi="Calibri" w:cs="Calibri"/>
          <w:i/>
          <w:iCs/>
        </w:rPr>
        <w:t xml:space="preserve">, </w:t>
      </w:r>
      <w:r w:rsidR="008B488D">
        <w:rPr>
          <w:rFonts w:ascii="Calibri" w:eastAsiaTheme="majorEastAsia" w:hAnsi="Calibri" w:cs="Calibri"/>
        </w:rPr>
        <w:t>1037-1059.</w:t>
      </w:r>
    </w:p>
    <w:p w14:paraId="45C0D421" w14:textId="77777777" w:rsidR="00B3159F" w:rsidRPr="00AF4899" w:rsidRDefault="00B3159F" w:rsidP="007E66E4">
      <w:pPr>
        <w:spacing w:after="0" w:line="240" w:lineRule="auto"/>
        <w:rPr>
          <w:rFonts w:ascii="Calibri" w:eastAsiaTheme="majorEastAsia" w:hAnsi="Calibri" w:cs="Calibri"/>
        </w:rPr>
      </w:pPr>
    </w:p>
    <w:p w14:paraId="7A040C52" w14:textId="227D38E9" w:rsidR="00397C8F" w:rsidRPr="00F369BF" w:rsidRDefault="00F369BF" w:rsidP="00F369BF">
      <w:pPr>
        <w:spacing w:after="0" w:line="240" w:lineRule="auto"/>
        <w:rPr>
          <w:rStyle w:val="Hyperlink"/>
          <w:rFonts w:ascii="Calibri" w:eastAsiaTheme="majorEastAsia" w:hAnsi="Calibri" w:cs="Calibri"/>
          <w:color w:val="000000" w:themeColor="text1"/>
          <w:u w:val="none"/>
        </w:rPr>
      </w:pPr>
      <w:r>
        <w:rPr>
          <w:rFonts w:ascii="Calibri" w:eastAsiaTheme="majorEastAsia" w:hAnsi="Calibri" w:cs="Calibri"/>
        </w:rPr>
        <w:t xml:space="preserve">Anne </w:t>
      </w:r>
      <w:r w:rsidR="00397C8F" w:rsidRPr="00AF4899">
        <w:rPr>
          <w:rFonts w:ascii="Calibri" w:eastAsiaTheme="majorEastAsia" w:hAnsi="Calibri" w:cs="Calibri"/>
        </w:rPr>
        <w:t>Irfan</w:t>
      </w:r>
      <w:r w:rsidR="00397C8F" w:rsidRPr="00F369BF">
        <w:rPr>
          <w:rFonts w:ascii="Calibri" w:eastAsiaTheme="majorEastAsia" w:hAnsi="Calibri" w:cs="Calibri"/>
          <w:color w:val="000000" w:themeColor="text1"/>
        </w:rPr>
        <w:t>.</w:t>
      </w:r>
      <w:r w:rsidR="00397C8F" w:rsidRPr="00F369BF">
        <w:rPr>
          <w:rStyle w:val="Hyperlink"/>
          <w:rFonts w:ascii="Calibri" w:eastAsiaTheme="majorEastAsia" w:hAnsi="Calibri" w:cs="Calibri"/>
          <w:color w:val="000000" w:themeColor="text1"/>
          <w:u w:val="none"/>
        </w:rPr>
        <w:t xml:space="preserve"> ‘</w:t>
      </w:r>
      <w:hyperlink r:id="rId51" w:history="1">
        <w:r w:rsidR="00397C8F" w:rsidRPr="00F369BF">
          <w:rPr>
            <w:rStyle w:val="Hyperlink"/>
            <w:rFonts w:ascii="Calibri" w:eastAsiaTheme="majorEastAsia" w:hAnsi="Calibri" w:cs="Calibri"/>
          </w:rPr>
          <w:t>Petitioning for Palestine: Refugee appeals to international authorities</w:t>
        </w:r>
      </w:hyperlink>
      <w:r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.</w:t>
      </w:r>
      <w:r w:rsidR="00397C8F" w:rsidRPr="00F369BF"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’</w:t>
      </w:r>
      <w:r>
        <w:rPr>
          <w:rStyle w:val="Hyperlink"/>
          <w:rFonts w:ascii="Calibri" w:eastAsiaTheme="majorEastAsia" w:hAnsi="Calibri" w:cs="Calibri"/>
          <w:color w:val="000000" w:themeColor="text1"/>
          <w:u w:val="none"/>
        </w:rPr>
        <w:t xml:space="preserve"> </w:t>
      </w:r>
      <w:r w:rsidR="00397C8F" w:rsidRPr="00F369BF">
        <w:rPr>
          <w:rStyle w:val="Hyperlink"/>
          <w:rFonts w:ascii="Calibri" w:eastAsiaTheme="majorEastAsia" w:hAnsi="Calibri" w:cs="Calibri"/>
          <w:i/>
          <w:iCs/>
          <w:color w:val="000000" w:themeColor="text1"/>
          <w:u w:val="none"/>
        </w:rPr>
        <w:t>Contemporary Levant</w:t>
      </w:r>
      <w:r w:rsidR="00397C8F" w:rsidRPr="00F369BF"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, 5</w:t>
      </w:r>
      <w:r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:</w:t>
      </w:r>
      <w:r w:rsidR="00397C8F" w:rsidRPr="00F369BF"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2</w:t>
      </w:r>
      <w:r>
        <w:rPr>
          <w:rStyle w:val="Hyperlink"/>
          <w:rFonts w:ascii="Calibri" w:eastAsiaTheme="majorEastAsia" w:hAnsi="Calibri" w:cs="Calibri"/>
          <w:color w:val="000000" w:themeColor="text1"/>
          <w:u w:val="none"/>
        </w:rPr>
        <w:t xml:space="preserve"> (2020</w:t>
      </w:r>
      <w:r w:rsidR="00397C8F" w:rsidRPr="00F369BF"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)</w:t>
      </w:r>
      <w:r>
        <w:rPr>
          <w:rStyle w:val="Hyperlink"/>
          <w:rFonts w:ascii="Calibri" w:eastAsiaTheme="majorEastAsia" w:hAnsi="Calibri" w:cs="Calibri"/>
          <w:color w:val="000000" w:themeColor="text1"/>
          <w:u w:val="none"/>
        </w:rPr>
        <w:t>,</w:t>
      </w:r>
      <w:r w:rsidR="00397C8F" w:rsidRPr="00F369BF">
        <w:rPr>
          <w:rStyle w:val="Hyperlink"/>
          <w:rFonts w:ascii="Calibri" w:eastAsiaTheme="majorEastAsia" w:hAnsi="Calibri" w:cs="Calibri"/>
          <w:color w:val="000000" w:themeColor="text1"/>
          <w:u w:val="none"/>
        </w:rPr>
        <w:t xml:space="preserve"> 79-96.</w:t>
      </w:r>
    </w:p>
    <w:p w14:paraId="58A1CDC5" w14:textId="4EE0E045" w:rsidR="00B3159F" w:rsidRPr="00AF4899" w:rsidRDefault="00B3159F" w:rsidP="007E66E4">
      <w:pPr>
        <w:spacing w:after="0" w:line="240" w:lineRule="auto"/>
        <w:rPr>
          <w:rStyle w:val="Hyperlink"/>
          <w:rFonts w:ascii="Calibri" w:eastAsiaTheme="majorEastAsia" w:hAnsi="Calibri" w:cs="Calibri"/>
          <w:color w:val="006FB7"/>
        </w:rPr>
      </w:pPr>
    </w:p>
    <w:p w14:paraId="53FF7DFA" w14:textId="1FA9DFE9" w:rsidR="00331AF8" w:rsidRPr="00DF3123" w:rsidRDefault="00DF3123" w:rsidP="00DF312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Anne Irfan</w:t>
      </w:r>
      <w:r w:rsidR="00331AF8" w:rsidRPr="00AF4899">
        <w:rPr>
          <w:rFonts w:ascii="Calibri" w:hAnsi="Calibri" w:cs="Calibri"/>
          <w:noProof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‘</w:t>
      </w:r>
      <w:hyperlink r:id="rId52" w:history="1">
        <w:r w:rsidR="00331AF8" w:rsidRPr="00DF3123">
          <w:rPr>
            <w:rStyle w:val="Hyperlink"/>
            <w:rFonts w:ascii="Calibri" w:hAnsi="Calibri" w:cs="Calibri"/>
            <w:sz w:val="22"/>
            <w:szCs w:val="22"/>
          </w:rPr>
          <w:t>Palestine at the UN: The PLO and UNRWA in the 1970s</w:t>
        </w:r>
      </w:hyperlink>
      <w:r w:rsidR="00331AF8" w:rsidRPr="00AF489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’</w:t>
      </w:r>
      <w:r w:rsidR="00331AF8" w:rsidRPr="00AF4899">
        <w:rPr>
          <w:rFonts w:ascii="Calibri" w:hAnsi="Calibri" w:cs="Calibri"/>
          <w:sz w:val="22"/>
          <w:szCs w:val="22"/>
        </w:rPr>
        <w:t xml:space="preserve"> </w:t>
      </w:r>
      <w:r w:rsidR="00331AF8" w:rsidRPr="00AF4899">
        <w:rPr>
          <w:rFonts w:ascii="Calibri" w:hAnsi="Calibri" w:cs="Calibri"/>
          <w:i/>
          <w:iCs/>
          <w:sz w:val="22"/>
          <w:szCs w:val="22"/>
        </w:rPr>
        <w:t xml:space="preserve">Journal of Palestine Studies </w:t>
      </w:r>
      <w:r w:rsidR="00331AF8" w:rsidRPr="00AF4899">
        <w:rPr>
          <w:rFonts w:ascii="Calibri" w:hAnsi="Calibri" w:cs="Calibri"/>
          <w:sz w:val="22"/>
          <w:szCs w:val="22"/>
        </w:rPr>
        <w:t>49</w:t>
      </w:r>
      <w:r>
        <w:rPr>
          <w:rFonts w:ascii="Calibri" w:hAnsi="Calibri" w:cs="Calibri"/>
          <w:sz w:val="22"/>
          <w:szCs w:val="22"/>
        </w:rPr>
        <w:t>:</w:t>
      </w:r>
      <w:r w:rsidR="00331AF8" w:rsidRPr="00AF4899">
        <w:rPr>
          <w:rFonts w:ascii="Calibri" w:hAnsi="Calibri" w:cs="Calibri"/>
          <w:sz w:val="22"/>
          <w:szCs w:val="22"/>
        </w:rPr>
        <w:t>2 (2020)</w:t>
      </w:r>
      <w:r>
        <w:rPr>
          <w:rFonts w:ascii="Calibri" w:hAnsi="Calibri" w:cs="Calibri"/>
          <w:sz w:val="22"/>
          <w:szCs w:val="22"/>
        </w:rPr>
        <w:t>,</w:t>
      </w:r>
      <w:r w:rsidR="00331AF8" w:rsidRPr="00AF4899">
        <w:rPr>
          <w:rFonts w:ascii="Calibri" w:hAnsi="Calibri" w:cs="Calibri"/>
          <w:sz w:val="22"/>
          <w:szCs w:val="22"/>
        </w:rPr>
        <w:t xml:space="preserve"> 26-47.</w:t>
      </w:r>
    </w:p>
    <w:p w14:paraId="2408854B" w14:textId="7006CD11" w:rsidR="00331AF8" w:rsidRPr="00AF4899" w:rsidRDefault="00331AF8" w:rsidP="007E66E4">
      <w:pPr>
        <w:spacing w:after="0" w:line="240" w:lineRule="auto"/>
        <w:rPr>
          <w:rStyle w:val="Hyperlink"/>
          <w:rFonts w:ascii="Calibri" w:eastAsiaTheme="majorEastAsia" w:hAnsi="Calibri" w:cs="Calibri"/>
          <w:color w:val="006FB7"/>
        </w:rPr>
      </w:pPr>
    </w:p>
    <w:p w14:paraId="1AE7097C" w14:textId="564DF745" w:rsidR="00331AF8" w:rsidRPr="00DF3123" w:rsidRDefault="00331AF8" w:rsidP="00DF3123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  <w:lang w:val="fr-FR"/>
        </w:rPr>
      </w:pPr>
      <w:r w:rsidRPr="00AF4899">
        <w:rPr>
          <w:rFonts w:ascii="Calibri" w:hAnsi="Calibri" w:cs="Calibri"/>
          <w:noProof/>
          <w:sz w:val="22"/>
          <w:szCs w:val="22"/>
        </w:rPr>
        <w:t xml:space="preserve">Kagan, Michael. </w:t>
      </w:r>
      <w:r w:rsidR="00DF3123">
        <w:rPr>
          <w:rFonts w:ascii="Calibri" w:hAnsi="Calibri" w:cs="Calibri"/>
          <w:noProof/>
          <w:sz w:val="22"/>
          <w:szCs w:val="22"/>
        </w:rPr>
        <w:t>‘</w:t>
      </w:r>
      <w:hyperlink r:id="rId53" w:history="1">
        <w:r w:rsidRPr="00DF3123"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Is There Really a Protection Gap? </w:t>
        </w:r>
        <w:r w:rsidRPr="00DF3123">
          <w:rPr>
            <w:rStyle w:val="Hyperlink"/>
            <w:rFonts w:ascii="Calibri" w:hAnsi="Calibri" w:cs="Calibri"/>
            <w:noProof/>
            <w:sz w:val="22"/>
            <w:szCs w:val="22"/>
            <w:lang w:val="fr-FR"/>
          </w:rPr>
          <w:t>UNRWA’s Role vis-à-vis Palestinian Refugees</w:t>
        </w:r>
      </w:hyperlink>
      <w:r w:rsidRPr="00AF4899">
        <w:rPr>
          <w:rFonts w:ascii="Calibri" w:hAnsi="Calibri" w:cs="Calibri"/>
          <w:noProof/>
          <w:sz w:val="22"/>
          <w:szCs w:val="22"/>
          <w:lang w:val="fr-FR"/>
        </w:rPr>
        <w:t>.</w:t>
      </w:r>
      <w:r w:rsidR="00DF3123">
        <w:rPr>
          <w:rFonts w:ascii="Calibri" w:hAnsi="Calibri" w:cs="Calibri"/>
          <w:noProof/>
          <w:sz w:val="22"/>
          <w:szCs w:val="22"/>
          <w:lang w:val="fr-FR"/>
        </w:rPr>
        <w:t>’</w:t>
      </w:r>
      <w:r w:rsidRPr="00AF4899">
        <w:rPr>
          <w:rFonts w:ascii="Calibri" w:hAnsi="Calibri" w:cs="Calibri"/>
          <w:noProof/>
          <w:sz w:val="22"/>
          <w:szCs w:val="22"/>
          <w:lang w:val="fr-FR"/>
        </w:rPr>
        <w:t xml:space="preserve"> </w:t>
      </w:r>
      <w:r w:rsidRPr="00AF4899">
        <w:rPr>
          <w:rFonts w:ascii="Calibri" w:hAnsi="Calibri" w:cs="Calibri"/>
          <w:i/>
          <w:iCs/>
          <w:noProof/>
          <w:sz w:val="22"/>
          <w:szCs w:val="22"/>
        </w:rPr>
        <w:t>Refugee Survey Quarterly</w:t>
      </w:r>
      <w:r w:rsidRPr="00AF4899">
        <w:rPr>
          <w:rFonts w:ascii="Calibri" w:hAnsi="Calibri" w:cs="Calibri"/>
          <w:noProof/>
          <w:sz w:val="22"/>
          <w:szCs w:val="22"/>
        </w:rPr>
        <w:t xml:space="preserve"> 28</w:t>
      </w:r>
      <w:r w:rsidR="00DF3123">
        <w:rPr>
          <w:rFonts w:ascii="Calibri" w:hAnsi="Calibri" w:cs="Calibri"/>
          <w:noProof/>
          <w:sz w:val="22"/>
          <w:szCs w:val="22"/>
        </w:rPr>
        <w:t>:</w:t>
      </w:r>
      <w:r w:rsidRPr="00AF4899">
        <w:rPr>
          <w:rFonts w:ascii="Calibri" w:hAnsi="Calibri" w:cs="Calibri"/>
          <w:noProof/>
          <w:sz w:val="22"/>
          <w:szCs w:val="22"/>
        </w:rPr>
        <w:t>2–3 (2010)</w:t>
      </w:r>
      <w:r w:rsidR="00DF3123">
        <w:rPr>
          <w:rFonts w:ascii="Calibri" w:hAnsi="Calibri" w:cs="Calibri"/>
          <w:noProof/>
          <w:sz w:val="22"/>
          <w:szCs w:val="22"/>
        </w:rPr>
        <w:t>,</w:t>
      </w:r>
      <w:r w:rsidRPr="00AF4899">
        <w:rPr>
          <w:rFonts w:ascii="Calibri" w:hAnsi="Calibri" w:cs="Calibri"/>
          <w:noProof/>
          <w:sz w:val="22"/>
          <w:szCs w:val="22"/>
        </w:rPr>
        <w:t xml:space="preserve"> 511–30.</w:t>
      </w:r>
    </w:p>
    <w:p w14:paraId="4FF5F75E" w14:textId="39D44848" w:rsidR="00331AF8" w:rsidRPr="00AF4899" w:rsidRDefault="00331AF8" w:rsidP="007E66E4">
      <w:pPr>
        <w:spacing w:after="0" w:line="240" w:lineRule="auto"/>
        <w:rPr>
          <w:rStyle w:val="Hyperlink"/>
          <w:rFonts w:ascii="Calibri" w:eastAsiaTheme="majorEastAsia" w:hAnsi="Calibri" w:cs="Calibri"/>
          <w:color w:val="006FB7"/>
        </w:rPr>
      </w:pPr>
    </w:p>
    <w:p w14:paraId="11A4CDB4" w14:textId="63DA8AFF" w:rsidR="00331AF8" w:rsidRPr="00AF4899" w:rsidRDefault="00DF3123" w:rsidP="00DF3123">
      <w:pPr>
        <w:pStyle w:val="FootnoteText"/>
        <w:rPr>
          <w:rFonts w:ascii="Calibri" w:hAnsi="Calibri" w:cs="Calibri"/>
          <w:sz w:val="22"/>
          <w:szCs w:val="22"/>
        </w:rPr>
      </w:pPr>
      <w:r w:rsidRPr="00AF4899">
        <w:rPr>
          <w:rFonts w:ascii="Calibri" w:hAnsi="Calibri" w:cs="Calibri"/>
          <w:sz w:val="22"/>
          <w:szCs w:val="22"/>
        </w:rPr>
        <w:t>Jo</w:t>
      </w:r>
      <w:r w:rsidRPr="00AF4899">
        <w:rPr>
          <w:rFonts w:ascii="Calibri" w:hAnsi="Calibri" w:cs="Calibri"/>
          <w:sz w:val="22"/>
          <w:szCs w:val="22"/>
        </w:rPr>
        <w:t xml:space="preserve"> </w:t>
      </w:r>
      <w:r w:rsidR="00331AF8" w:rsidRPr="00AF4899">
        <w:rPr>
          <w:rFonts w:ascii="Calibri" w:hAnsi="Calibri" w:cs="Calibri"/>
          <w:sz w:val="22"/>
          <w:szCs w:val="22"/>
        </w:rPr>
        <w:t>Kelcey</w:t>
      </w:r>
      <w:r>
        <w:rPr>
          <w:rFonts w:ascii="Calibri" w:hAnsi="Calibri" w:cs="Calibri"/>
          <w:sz w:val="22"/>
          <w:szCs w:val="22"/>
        </w:rPr>
        <w:t xml:space="preserve"> </w:t>
      </w:r>
      <w:r w:rsidR="00331AF8" w:rsidRPr="00AF4899">
        <w:rPr>
          <w:rFonts w:ascii="Calibri" w:hAnsi="Calibri" w:cs="Calibri"/>
          <w:sz w:val="22"/>
          <w:szCs w:val="22"/>
        </w:rPr>
        <w:t xml:space="preserve">and Anne Irfan. </w:t>
      </w:r>
      <w:r>
        <w:rPr>
          <w:rFonts w:ascii="Calibri" w:hAnsi="Calibri" w:cs="Calibri"/>
          <w:sz w:val="22"/>
          <w:szCs w:val="22"/>
        </w:rPr>
        <w:t>‘</w:t>
      </w:r>
      <w:hyperlink r:id="rId54" w:history="1">
        <w:r w:rsidR="00331AF8" w:rsidRPr="00DF3123">
          <w:rPr>
            <w:rStyle w:val="Hyperlink"/>
            <w:rFonts w:ascii="Calibri" w:hAnsi="Calibri" w:cs="Calibri"/>
            <w:sz w:val="22"/>
            <w:szCs w:val="22"/>
          </w:rPr>
          <w:t>The Importance and Impossibility of Researching UNRWA</w:t>
        </w:r>
      </w:hyperlink>
      <w:r w:rsidR="00331AF8" w:rsidRPr="00AF489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’</w:t>
      </w:r>
      <w:r w:rsidR="00331AF8" w:rsidRPr="00AF4899">
        <w:rPr>
          <w:rFonts w:ascii="Calibri" w:hAnsi="Calibri" w:cs="Calibri"/>
          <w:sz w:val="22"/>
          <w:szCs w:val="22"/>
        </w:rPr>
        <w:t xml:space="preserve"> </w:t>
      </w:r>
      <w:r w:rsidR="00331AF8" w:rsidRPr="00AF4899">
        <w:rPr>
          <w:rFonts w:ascii="Calibri" w:hAnsi="Calibri" w:cs="Calibri"/>
          <w:i/>
          <w:iCs/>
          <w:sz w:val="22"/>
          <w:szCs w:val="22"/>
        </w:rPr>
        <w:t xml:space="preserve">Jadaliyya, </w:t>
      </w:r>
      <w:r w:rsidR="00331AF8" w:rsidRPr="00AF4899">
        <w:rPr>
          <w:rFonts w:ascii="Calibri" w:hAnsi="Calibri" w:cs="Calibri"/>
          <w:sz w:val="22"/>
          <w:szCs w:val="22"/>
        </w:rPr>
        <w:t xml:space="preserve">2019. </w:t>
      </w:r>
    </w:p>
    <w:p w14:paraId="1FE5CE52" w14:textId="77777777" w:rsidR="00331AF8" w:rsidRPr="00AF4899" w:rsidRDefault="00331AF8" w:rsidP="007E66E4">
      <w:pPr>
        <w:spacing w:after="0" w:line="240" w:lineRule="auto"/>
        <w:rPr>
          <w:rStyle w:val="Hyperlink"/>
          <w:rFonts w:ascii="Calibri" w:eastAsiaTheme="majorEastAsia" w:hAnsi="Calibri" w:cs="Calibri"/>
          <w:color w:val="006FB7"/>
        </w:rPr>
      </w:pPr>
    </w:p>
    <w:p w14:paraId="7216B4E2" w14:textId="259CB4DC" w:rsidR="00397C8F" w:rsidRPr="00B62BBD" w:rsidRDefault="00B62BBD" w:rsidP="00B62BBD">
      <w:pPr>
        <w:spacing w:after="0" w:line="240" w:lineRule="auto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Laura Robson. ‘</w:t>
      </w:r>
      <w:hyperlink r:id="rId55" w:history="1">
        <w:r w:rsidRPr="009C2E30">
          <w:rPr>
            <w:rStyle w:val="Hyperlink"/>
            <w:rFonts w:ascii="Calibri" w:eastAsiaTheme="majorEastAsia" w:hAnsi="Calibri" w:cs="Calibri"/>
          </w:rPr>
          <w:t>Refugees and t</w:t>
        </w:r>
        <w:r w:rsidR="00397C8F" w:rsidRPr="009C2E30">
          <w:rPr>
            <w:rStyle w:val="Hyperlink"/>
            <w:rFonts w:ascii="Calibri" w:eastAsiaTheme="majorEastAsia" w:hAnsi="Calibri" w:cs="Calibri"/>
          </w:rPr>
          <w:t>he Case for International Authority in the Middle East: the League of Nations and the UNRWA for Palestinian Refugees in the Near East Compared</w:t>
        </w:r>
      </w:hyperlink>
      <w:r>
        <w:rPr>
          <w:rFonts w:ascii="Calibri" w:eastAsiaTheme="majorEastAsia" w:hAnsi="Calibri" w:cs="Calibri"/>
        </w:rPr>
        <w:t>.’</w:t>
      </w:r>
      <w:r w:rsidR="00397C8F" w:rsidRPr="00AF4899">
        <w:rPr>
          <w:rFonts w:ascii="Calibri" w:eastAsiaTheme="majorEastAsia" w:hAnsi="Calibri" w:cs="Calibri"/>
        </w:rPr>
        <w:t xml:space="preserve"> </w:t>
      </w:r>
      <w:r w:rsidR="00397C8F" w:rsidRPr="00AF4899">
        <w:rPr>
          <w:rFonts w:ascii="Calibri" w:eastAsiaTheme="majorEastAsia" w:hAnsi="Calibri" w:cs="Calibri"/>
          <w:i/>
          <w:iCs/>
        </w:rPr>
        <w:t xml:space="preserve">International Journal of Middle Eastern Studies, </w:t>
      </w:r>
      <w:r w:rsidR="00397C8F" w:rsidRPr="00AF4899">
        <w:rPr>
          <w:rFonts w:ascii="Calibri" w:eastAsiaTheme="majorEastAsia" w:hAnsi="Calibri" w:cs="Calibri"/>
        </w:rPr>
        <w:t>49</w:t>
      </w:r>
      <w:r>
        <w:rPr>
          <w:rFonts w:ascii="Calibri" w:eastAsiaTheme="majorEastAsia" w:hAnsi="Calibri" w:cs="Calibri"/>
        </w:rPr>
        <w:t>:</w:t>
      </w:r>
      <w:r w:rsidR="00397C8F" w:rsidRPr="00AF4899">
        <w:rPr>
          <w:rFonts w:ascii="Calibri" w:eastAsiaTheme="majorEastAsia" w:hAnsi="Calibri" w:cs="Calibri"/>
        </w:rPr>
        <w:t>4</w:t>
      </w:r>
      <w:r>
        <w:rPr>
          <w:rFonts w:ascii="Calibri" w:eastAsiaTheme="majorEastAsia" w:hAnsi="Calibri" w:cs="Calibri"/>
        </w:rPr>
        <w:t xml:space="preserve"> </w:t>
      </w:r>
      <w:r w:rsidR="009C2E30">
        <w:rPr>
          <w:rFonts w:ascii="Calibri" w:eastAsiaTheme="majorEastAsia" w:hAnsi="Calibri" w:cs="Calibri"/>
        </w:rPr>
        <w:t>(2017),</w:t>
      </w:r>
      <w:r w:rsidR="00397C8F" w:rsidRPr="00AF4899">
        <w:rPr>
          <w:rFonts w:ascii="Calibri" w:eastAsiaTheme="majorEastAsia" w:hAnsi="Calibri" w:cs="Calibri"/>
        </w:rPr>
        <w:t xml:space="preserve"> 625-644.</w:t>
      </w:r>
    </w:p>
    <w:p w14:paraId="53A58C8C" w14:textId="4E207267" w:rsidR="00B3159F" w:rsidRPr="00AF4899" w:rsidRDefault="00B3159F" w:rsidP="007E66E4">
      <w:pPr>
        <w:spacing w:after="0" w:line="240" w:lineRule="auto"/>
        <w:rPr>
          <w:rFonts w:ascii="Calibri" w:hAnsi="Calibri" w:cs="Calibri"/>
        </w:rPr>
      </w:pPr>
    </w:p>
    <w:p w14:paraId="23589E18" w14:textId="30A11D1C" w:rsidR="004422D2" w:rsidRPr="00AF4899" w:rsidRDefault="009064EA" w:rsidP="00B62BBD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Maya </w:t>
      </w:r>
      <w:r w:rsidR="004422D2" w:rsidRPr="00AF4899">
        <w:rPr>
          <w:rFonts w:ascii="Calibri" w:hAnsi="Calibri" w:cs="Calibri"/>
          <w:noProof/>
          <w:sz w:val="22"/>
          <w:szCs w:val="22"/>
        </w:rPr>
        <w:t xml:space="preserve">Rosenfeld. </w:t>
      </w:r>
      <w:r>
        <w:rPr>
          <w:rFonts w:ascii="Calibri" w:hAnsi="Calibri" w:cs="Calibri"/>
          <w:noProof/>
          <w:sz w:val="22"/>
          <w:szCs w:val="22"/>
        </w:rPr>
        <w:t>‘</w:t>
      </w:r>
      <w:hyperlink r:id="rId56" w:history="1">
        <w:r w:rsidR="004422D2" w:rsidRPr="008F53A7">
          <w:rPr>
            <w:rStyle w:val="Hyperlink"/>
            <w:rFonts w:ascii="Calibri" w:hAnsi="Calibri" w:cs="Calibri"/>
            <w:noProof/>
            <w:sz w:val="22"/>
            <w:szCs w:val="22"/>
          </w:rPr>
          <w:t>From Emergency Relief Assistance to Human Development and Back: UNRWA and the Palestinian Refugees, 1950-2009</w:t>
        </w:r>
      </w:hyperlink>
      <w:r w:rsidR="004422D2" w:rsidRPr="00AF4899">
        <w:rPr>
          <w:rFonts w:ascii="Calibri" w:hAnsi="Calibri" w:cs="Calibri"/>
          <w:noProof/>
          <w:sz w:val="22"/>
          <w:szCs w:val="22"/>
        </w:rPr>
        <w:t>.</w:t>
      </w:r>
      <w:r w:rsidR="008F53A7">
        <w:rPr>
          <w:rFonts w:ascii="Calibri" w:hAnsi="Calibri" w:cs="Calibri"/>
          <w:noProof/>
          <w:sz w:val="22"/>
          <w:szCs w:val="22"/>
        </w:rPr>
        <w:t>’</w:t>
      </w:r>
      <w:r w:rsidR="004422D2"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="004422D2" w:rsidRPr="00AF4899">
        <w:rPr>
          <w:rFonts w:ascii="Calibri" w:hAnsi="Calibri" w:cs="Calibri"/>
          <w:i/>
          <w:iCs/>
          <w:noProof/>
          <w:sz w:val="22"/>
          <w:szCs w:val="22"/>
        </w:rPr>
        <w:t>Refugee Survey Quarterly</w:t>
      </w:r>
      <w:r w:rsidR="004422D2" w:rsidRPr="00AF4899">
        <w:rPr>
          <w:rFonts w:ascii="Calibri" w:hAnsi="Calibri" w:cs="Calibri"/>
          <w:noProof/>
          <w:sz w:val="22"/>
          <w:szCs w:val="22"/>
        </w:rPr>
        <w:t xml:space="preserve"> 28</w:t>
      </w:r>
      <w:r w:rsidR="008F53A7">
        <w:rPr>
          <w:rFonts w:ascii="Calibri" w:hAnsi="Calibri" w:cs="Calibri"/>
          <w:noProof/>
          <w:sz w:val="22"/>
          <w:szCs w:val="22"/>
        </w:rPr>
        <w:t>:</w:t>
      </w:r>
      <w:r w:rsidR="004422D2" w:rsidRPr="00AF4899">
        <w:rPr>
          <w:rFonts w:ascii="Calibri" w:hAnsi="Calibri" w:cs="Calibri"/>
          <w:noProof/>
          <w:sz w:val="22"/>
          <w:szCs w:val="22"/>
        </w:rPr>
        <w:t>2–3 (2010)</w:t>
      </w:r>
      <w:r w:rsidR="008F53A7">
        <w:rPr>
          <w:rFonts w:ascii="Calibri" w:hAnsi="Calibri" w:cs="Calibri"/>
          <w:noProof/>
          <w:sz w:val="22"/>
          <w:szCs w:val="22"/>
        </w:rPr>
        <w:t>,</w:t>
      </w:r>
      <w:r w:rsidR="004422D2" w:rsidRPr="00AF4899">
        <w:rPr>
          <w:rFonts w:ascii="Calibri" w:hAnsi="Calibri" w:cs="Calibri"/>
          <w:noProof/>
          <w:sz w:val="22"/>
          <w:szCs w:val="22"/>
        </w:rPr>
        <w:t xml:space="preserve"> 286–317.</w:t>
      </w:r>
    </w:p>
    <w:p w14:paraId="4DD1BF52" w14:textId="77777777" w:rsidR="004422D2" w:rsidRPr="00AF4899" w:rsidRDefault="004422D2" w:rsidP="007E66E4">
      <w:pPr>
        <w:spacing w:after="0" w:line="240" w:lineRule="auto"/>
        <w:rPr>
          <w:rFonts w:ascii="Calibri" w:hAnsi="Calibri" w:cs="Calibri"/>
        </w:rPr>
      </w:pPr>
    </w:p>
    <w:p w14:paraId="3A7D9D86" w14:textId="627FACDF" w:rsidR="00175D72" w:rsidRPr="00B62BBD" w:rsidRDefault="00D13024" w:rsidP="00B62BBD">
      <w:pPr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Benjamin </w:t>
      </w:r>
      <w:r w:rsidR="00175D72" w:rsidRPr="00AF4899">
        <w:rPr>
          <w:rFonts w:ascii="Calibri" w:hAnsi="Calibri" w:cs="Calibri"/>
        </w:rPr>
        <w:t>Schiff</w:t>
      </w:r>
      <w:r>
        <w:rPr>
          <w:rFonts w:ascii="Calibri" w:hAnsi="Calibri" w:cs="Calibri"/>
        </w:rPr>
        <w:t>.</w:t>
      </w:r>
      <w:r w:rsidR="00175D72" w:rsidRPr="00AF4899">
        <w:rPr>
          <w:rFonts w:ascii="Calibri" w:hAnsi="Calibri" w:cs="Calibri"/>
        </w:rPr>
        <w:t xml:space="preserve"> </w:t>
      </w:r>
      <w:hyperlink r:id="rId57" w:history="1">
        <w:r w:rsidR="00175D72" w:rsidRPr="00A15F54">
          <w:rPr>
            <w:rStyle w:val="Hyperlink"/>
            <w:rFonts w:ascii="Calibri" w:hAnsi="Calibri" w:cs="Calibri"/>
            <w:i/>
            <w:iCs/>
          </w:rPr>
          <w:t>Refugees unto the Third Generation: UN Aid to Palestinians</w:t>
        </w:r>
      </w:hyperlink>
      <w:r w:rsidR="00175D72" w:rsidRPr="00AF4899">
        <w:rPr>
          <w:rFonts w:ascii="Calibri" w:hAnsi="Calibri" w:cs="Calibri"/>
          <w:i/>
          <w:iCs/>
        </w:rPr>
        <w:t xml:space="preserve">. </w:t>
      </w:r>
      <w:r w:rsidR="00175D72" w:rsidRPr="00AF4899">
        <w:rPr>
          <w:rFonts w:ascii="Calibri" w:hAnsi="Calibri" w:cs="Calibri"/>
        </w:rPr>
        <w:t>Syracuse: Syracuse University Press</w:t>
      </w:r>
      <w:r>
        <w:rPr>
          <w:rFonts w:ascii="Calibri" w:hAnsi="Calibri" w:cs="Calibri"/>
        </w:rPr>
        <w:t>, 1997.</w:t>
      </w:r>
    </w:p>
    <w:p w14:paraId="404762E8" w14:textId="7E41678D" w:rsidR="00B3159F" w:rsidRPr="00AF4899" w:rsidRDefault="00B3159F" w:rsidP="007E66E4">
      <w:pPr>
        <w:spacing w:after="0" w:line="240" w:lineRule="auto"/>
        <w:rPr>
          <w:rFonts w:ascii="Calibri" w:hAnsi="Calibri" w:cs="Calibri"/>
        </w:rPr>
      </w:pPr>
    </w:p>
    <w:p w14:paraId="4C29D39F" w14:textId="69977FAB" w:rsidR="002E380B" w:rsidRPr="00AF4899" w:rsidRDefault="00FA2502" w:rsidP="00A15F54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 w:rsidRPr="00AF4899">
        <w:rPr>
          <w:rFonts w:ascii="Calibri" w:hAnsi="Calibri" w:cs="Calibri"/>
          <w:noProof/>
          <w:sz w:val="22"/>
          <w:szCs w:val="22"/>
        </w:rPr>
        <w:t>Benjamin</w:t>
      </w:r>
      <w:r w:rsidR="000C41C1">
        <w:rPr>
          <w:rFonts w:ascii="Calibri" w:hAnsi="Calibri" w:cs="Calibri"/>
          <w:noProof/>
          <w:sz w:val="22"/>
          <w:szCs w:val="22"/>
        </w:rPr>
        <w:t xml:space="preserve"> </w:t>
      </w:r>
      <w:r w:rsidR="000C41C1" w:rsidRPr="00AF4899">
        <w:rPr>
          <w:rFonts w:ascii="Calibri" w:hAnsi="Calibri" w:cs="Calibri"/>
          <w:noProof/>
          <w:sz w:val="22"/>
          <w:szCs w:val="22"/>
        </w:rPr>
        <w:t>Schiff</w:t>
      </w:r>
      <w:r w:rsidRPr="00AF4899">
        <w:rPr>
          <w:rFonts w:ascii="Calibri" w:hAnsi="Calibri" w:cs="Calibri"/>
          <w:noProof/>
          <w:sz w:val="22"/>
          <w:szCs w:val="22"/>
        </w:rPr>
        <w:t xml:space="preserve">. </w:t>
      </w:r>
      <w:r w:rsidR="00B80AA8">
        <w:rPr>
          <w:rFonts w:ascii="Calibri" w:hAnsi="Calibri" w:cs="Calibri"/>
          <w:noProof/>
          <w:sz w:val="22"/>
          <w:szCs w:val="22"/>
        </w:rPr>
        <w:t>‘</w:t>
      </w:r>
      <w:hyperlink r:id="rId58" w:history="1">
        <w:r w:rsidRPr="00F85AB0"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Between Occupier and Occupied: UNRWA in the West Bank </w:t>
        </w:r>
        <w:r w:rsidR="002E380B" w:rsidRPr="00F85AB0">
          <w:rPr>
            <w:rStyle w:val="Hyperlink"/>
            <w:rFonts w:ascii="Calibri" w:hAnsi="Calibri" w:cs="Calibri"/>
            <w:noProof/>
            <w:sz w:val="22"/>
            <w:szCs w:val="22"/>
          </w:rPr>
          <w:t>and the Gaza Strip</w:t>
        </w:r>
      </w:hyperlink>
      <w:r w:rsidR="002E380B" w:rsidRPr="00AF4899">
        <w:rPr>
          <w:rFonts w:ascii="Calibri" w:hAnsi="Calibri" w:cs="Calibri"/>
          <w:noProof/>
          <w:sz w:val="22"/>
          <w:szCs w:val="22"/>
        </w:rPr>
        <w:t>.</w:t>
      </w:r>
      <w:r w:rsidR="00B80AA8">
        <w:rPr>
          <w:rFonts w:ascii="Calibri" w:hAnsi="Calibri" w:cs="Calibri"/>
          <w:noProof/>
          <w:sz w:val="22"/>
          <w:szCs w:val="22"/>
        </w:rPr>
        <w:t>’</w:t>
      </w:r>
      <w:r w:rsidR="002E380B"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="002E380B" w:rsidRPr="00AF4899">
        <w:rPr>
          <w:rFonts w:ascii="Calibri" w:hAnsi="Calibri" w:cs="Calibri"/>
          <w:i/>
          <w:iCs/>
          <w:noProof/>
          <w:sz w:val="22"/>
          <w:szCs w:val="22"/>
        </w:rPr>
        <w:t xml:space="preserve">Journal of Palestine Studies </w:t>
      </w:r>
      <w:r w:rsidR="002E380B" w:rsidRPr="00AF4899">
        <w:rPr>
          <w:rFonts w:ascii="Calibri" w:hAnsi="Calibri" w:cs="Calibri"/>
          <w:noProof/>
          <w:sz w:val="22"/>
          <w:szCs w:val="22"/>
        </w:rPr>
        <w:t>18</w:t>
      </w:r>
      <w:r w:rsidR="00B80AA8">
        <w:rPr>
          <w:rFonts w:ascii="Calibri" w:hAnsi="Calibri" w:cs="Calibri"/>
          <w:noProof/>
          <w:sz w:val="22"/>
          <w:szCs w:val="22"/>
        </w:rPr>
        <w:t>:</w:t>
      </w:r>
      <w:r w:rsidR="002E380B" w:rsidRPr="00AF4899">
        <w:rPr>
          <w:rFonts w:ascii="Calibri" w:hAnsi="Calibri" w:cs="Calibri"/>
          <w:noProof/>
          <w:sz w:val="22"/>
          <w:szCs w:val="22"/>
        </w:rPr>
        <w:t>3 (1989)</w:t>
      </w:r>
      <w:r w:rsidR="00B80AA8">
        <w:rPr>
          <w:rFonts w:ascii="Calibri" w:hAnsi="Calibri" w:cs="Calibri"/>
          <w:noProof/>
          <w:sz w:val="22"/>
          <w:szCs w:val="22"/>
        </w:rPr>
        <w:t>,</w:t>
      </w:r>
      <w:r w:rsidR="002E380B" w:rsidRPr="00AF4899">
        <w:rPr>
          <w:rFonts w:ascii="Calibri" w:hAnsi="Calibri" w:cs="Calibri"/>
          <w:noProof/>
          <w:sz w:val="22"/>
          <w:szCs w:val="22"/>
        </w:rPr>
        <w:t xml:space="preserve"> 60–75.</w:t>
      </w:r>
    </w:p>
    <w:p w14:paraId="2E2E957E" w14:textId="1F6288A3" w:rsidR="002E380B" w:rsidRPr="00AF4899" w:rsidRDefault="002E380B" w:rsidP="007E66E4">
      <w:pPr>
        <w:spacing w:after="0" w:line="240" w:lineRule="auto"/>
        <w:rPr>
          <w:rFonts w:ascii="Calibri" w:hAnsi="Calibri" w:cs="Calibri"/>
        </w:rPr>
      </w:pPr>
    </w:p>
    <w:p w14:paraId="32B4B462" w14:textId="36B4C968" w:rsidR="00141322" w:rsidRPr="00AF4899" w:rsidRDefault="00F85AB0" w:rsidP="00A15F54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t xml:space="preserve">Ghassan </w:t>
      </w:r>
      <w:r w:rsidR="00141322" w:rsidRPr="00AF4899">
        <w:rPr>
          <w:rFonts w:ascii="Calibri" w:hAnsi="Calibri" w:cs="Calibri"/>
          <w:noProof/>
          <w:sz w:val="22"/>
          <w:szCs w:val="22"/>
        </w:rPr>
        <w:t>Shabaneh</w:t>
      </w:r>
      <w:r>
        <w:rPr>
          <w:rFonts w:ascii="Calibri" w:hAnsi="Calibri" w:cs="Calibri"/>
          <w:noProof/>
          <w:sz w:val="22"/>
          <w:szCs w:val="22"/>
        </w:rPr>
        <w:t>.</w:t>
      </w:r>
      <w:r w:rsidR="00141322" w:rsidRPr="00AF4899"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‘</w:t>
      </w:r>
      <w:hyperlink r:id="rId59" w:history="1">
        <w:r w:rsidR="00141322" w:rsidRPr="00E417D5">
          <w:rPr>
            <w:rStyle w:val="Hyperlink"/>
            <w:rFonts w:ascii="Calibri" w:hAnsi="Calibri" w:cs="Calibri"/>
            <w:noProof/>
            <w:sz w:val="22"/>
            <w:szCs w:val="22"/>
          </w:rPr>
          <w:t>Education and Identity: The Role of UNRWA’s Education Programmes in the Reconstruction of Palestinian Nationalism</w:t>
        </w:r>
      </w:hyperlink>
      <w:r w:rsidR="00141322" w:rsidRPr="00AF4899">
        <w:rPr>
          <w:rFonts w:ascii="Calibri" w:hAnsi="Calibri" w:cs="Calibri"/>
          <w:noProof/>
          <w:sz w:val="22"/>
          <w:szCs w:val="22"/>
        </w:rPr>
        <w:t>.</w:t>
      </w:r>
      <w:r w:rsidR="005C47D2">
        <w:rPr>
          <w:rFonts w:ascii="Calibri" w:hAnsi="Calibri" w:cs="Calibri"/>
          <w:noProof/>
          <w:sz w:val="22"/>
          <w:szCs w:val="22"/>
        </w:rPr>
        <w:t>’</w:t>
      </w:r>
      <w:r w:rsidR="00141322" w:rsidRPr="00AF4899">
        <w:rPr>
          <w:rFonts w:ascii="Calibri" w:hAnsi="Calibri" w:cs="Calibri"/>
          <w:noProof/>
          <w:sz w:val="22"/>
          <w:szCs w:val="22"/>
        </w:rPr>
        <w:t xml:space="preserve"> </w:t>
      </w:r>
      <w:r w:rsidR="00141322" w:rsidRPr="00AF4899">
        <w:rPr>
          <w:rFonts w:ascii="Calibri" w:hAnsi="Calibri" w:cs="Calibri"/>
          <w:i/>
          <w:iCs/>
          <w:noProof/>
          <w:sz w:val="22"/>
          <w:szCs w:val="22"/>
        </w:rPr>
        <w:t xml:space="preserve">Journal of Refugee Studies </w:t>
      </w:r>
      <w:r w:rsidR="00141322" w:rsidRPr="00AF4899">
        <w:rPr>
          <w:rFonts w:ascii="Calibri" w:hAnsi="Calibri" w:cs="Calibri"/>
          <w:noProof/>
          <w:sz w:val="22"/>
          <w:szCs w:val="22"/>
        </w:rPr>
        <w:t>25</w:t>
      </w:r>
      <w:r w:rsidR="005C47D2">
        <w:rPr>
          <w:rFonts w:ascii="Calibri" w:hAnsi="Calibri" w:cs="Calibri"/>
          <w:noProof/>
          <w:sz w:val="22"/>
          <w:szCs w:val="22"/>
        </w:rPr>
        <w:t>:</w:t>
      </w:r>
      <w:r w:rsidR="00141322" w:rsidRPr="00AF4899">
        <w:rPr>
          <w:rFonts w:ascii="Calibri" w:hAnsi="Calibri" w:cs="Calibri"/>
          <w:noProof/>
          <w:sz w:val="22"/>
          <w:szCs w:val="22"/>
        </w:rPr>
        <w:t>4 (2012)</w:t>
      </w:r>
      <w:r w:rsidR="005C47D2">
        <w:rPr>
          <w:rFonts w:ascii="Calibri" w:hAnsi="Calibri" w:cs="Calibri"/>
          <w:noProof/>
          <w:sz w:val="22"/>
          <w:szCs w:val="22"/>
        </w:rPr>
        <w:t>,</w:t>
      </w:r>
      <w:r w:rsidR="00141322" w:rsidRPr="00AF4899">
        <w:rPr>
          <w:rFonts w:ascii="Calibri" w:hAnsi="Calibri" w:cs="Calibri"/>
          <w:noProof/>
          <w:sz w:val="22"/>
          <w:szCs w:val="22"/>
        </w:rPr>
        <w:t xml:space="preserve"> 491–513.</w:t>
      </w:r>
    </w:p>
    <w:p w14:paraId="2220913C" w14:textId="77777777" w:rsidR="00141322" w:rsidRPr="00AF4899" w:rsidRDefault="00141322" w:rsidP="007E66E4">
      <w:pPr>
        <w:spacing w:after="0" w:line="240" w:lineRule="auto"/>
        <w:rPr>
          <w:rFonts w:ascii="Calibri" w:hAnsi="Calibri" w:cs="Calibri"/>
        </w:rPr>
      </w:pPr>
    </w:p>
    <w:p w14:paraId="7560EC4C" w14:textId="2BBD9E51" w:rsidR="00DD6846" w:rsidRPr="004E184F" w:rsidRDefault="00E417D5" w:rsidP="007E66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Simon </w:t>
      </w:r>
      <w:r w:rsidR="00175D72" w:rsidRPr="00AF4899">
        <w:rPr>
          <w:rFonts w:ascii="Calibri" w:hAnsi="Calibri" w:cs="Calibri"/>
        </w:rPr>
        <w:t>Waldman</w:t>
      </w:r>
      <w:r>
        <w:rPr>
          <w:rFonts w:ascii="Calibri" w:hAnsi="Calibri" w:cs="Calibri"/>
        </w:rPr>
        <w:t xml:space="preserve">. </w:t>
      </w:r>
      <w:r w:rsidR="00175D72" w:rsidRPr="00AF4899">
        <w:rPr>
          <w:rFonts w:ascii="Calibri" w:hAnsi="Calibri" w:cs="Calibri"/>
        </w:rPr>
        <w:t>‘</w:t>
      </w:r>
      <w:hyperlink r:id="rId60" w:history="1">
        <w:r w:rsidR="00175D72" w:rsidRPr="00DD6846">
          <w:rPr>
            <w:rStyle w:val="Hyperlink"/>
            <w:rFonts w:ascii="Calibri" w:hAnsi="Calibri" w:cs="Calibri"/>
          </w:rPr>
          <w:t>UNRWA’s First Years, 1949-51: The Anatomy of Failed Expectations</w:t>
        </w:r>
      </w:hyperlink>
      <w:r>
        <w:rPr>
          <w:rFonts w:ascii="Calibri" w:hAnsi="Calibri" w:cs="Calibri"/>
        </w:rPr>
        <w:t>.</w:t>
      </w:r>
      <w:r w:rsidR="00175D72" w:rsidRPr="00AF4899">
        <w:rPr>
          <w:rFonts w:ascii="Calibri" w:hAnsi="Calibri" w:cs="Calibri"/>
        </w:rPr>
        <w:t xml:space="preserve">’ </w:t>
      </w:r>
      <w:r w:rsidR="00175D72" w:rsidRPr="00AF4899">
        <w:rPr>
          <w:rFonts w:ascii="Calibri" w:hAnsi="Calibri" w:cs="Calibri"/>
          <w:i/>
        </w:rPr>
        <w:t xml:space="preserve">Diplomacy &amp; Statecraft </w:t>
      </w:r>
      <w:r w:rsidR="00175D72" w:rsidRPr="00AF4899">
        <w:rPr>
          <w:rFonts w:ascii="Calibri" w:hAnsi="Calibri" w:cs="Calibri"/>
        </w:rPr>
        <w:t>25:4</w:t>
      </w:r>
      <w:r>
        <w:rPr>
          <w:rFonts w:ascii="Calibri" w:hAnsi="Calibri" w:cs="Calibri"/>
        </w:rPr>
        <w:t xml:space="preserve"> (2014),</w:t>
      </w:r>
      <w:r w:rsidR="00175D72" w:rsidRPr="00AF4899">
        <w:rPr>
          <w:rFonts w:ascii="Calibri" w:hAnsi="Calibri" w:cs="Calibri"/>
        </w:rPr>
        <w:t xml:space="preserve"> 630-645.</w:t>
      </w:r>
    </w:p>
    <w:p w14:paraId="5BA230A8" w14:textId="77777777" w:rsidR="00DD6846" w:rsidRPr="007E66E4" w:rsidRDefault="00DD6846" w:rsidP="007E66E4">
      <w:pPr>
        <w:spacing w:after="0" w:line="240" w:lineRule="auto"/>
        <w:rPr>
          <w:rFonts w:ascii="Calibri" w:hAnsi="Calibri" w:cs="Calibri"/>
          <w:b/>
          <w:bCs/>
        </w:rPr>
      </w:pPr>
    </w:p>
    <w:p w14:paraId="281C16AE" w14:textId="774AE9CF" w:rsidR="00217A1E" w:rsidRDefault="003727A3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Palestinian r</w:t>
      </w:r>
      <w:r w:rsidR="00217A1E">
        <w:rPr>
          <w:b/>
          <w:bCs/>
          <w:sz w:val="28"/>
          <w:szCs w:val="28"/>
        </w:rPr>
        <w:t>efugee testimonies</w:t>
      </w:r>
    </w:p>
    <w:p w14:paraId="4B0D5059" w14:textId="72769C1F" w:rsidR="008A6560" w:rsidRPr="00DD6846" w:rsidRDefault="008A6560" w:rsidP="00DD6846">
      <w:pPr>
        <w:spacing w:after="0" w:line="240" w:lineRule="auto"/>
        <w:rPr>
          <w:rFonts w:ascii="Calibri" w:hAnsi="Calibri" w:cs="Calibri"/>
          <w:b/>
          <w:bCs/>
        </w:rPr>
      </w:pPr>
    </w:p>
    <w:p w14:paraId="01A3DBB8" w14:textId="1DEDE49F" w:rsidR="009D4FF5" w:rsidRPr="00DD6846" w:rsidRDefault="009D4FF5" w:rsidP="00DD6846">
      <w:pPr>
        <w:spacing w:after="0" w:line="240" w:lineRule="auto"/>
        <w:rPr>
          <w:rFonts w:ascii="Calibri" w:hAnsi="Calibri" w:cs="Calibri"/>
          <w:lang w:val="en-US"/>
        </w:rPr>
      </w:pPr>
      <w:r w:rsidRPr="00DD6846">
        <w:rPr>
          <w:rFonts w:ascii="Calibri" w:hAnsi="Calibri" w:cs="Calibri"/>
          <w:lang w:val="en-US"/>
        </w:rPr>
        <w:t xml:space="preserve">Salman Abu Sitta. </w:t>
      </w:r>
      <w:hyperlink r:id="rId61" w:history="1">
        <w:r w:rsidRPr="0083195D">
          <w:rPr>
            <w:rStyle w:val="Hyperlink"/>
            <w:rFonts w:ascii="Calibri" w:hAnsi="Calibri" w:cs="Calibri"/>
            <w:i/>
            <w:iCs/>
            <w:lang w:val="en-US"/>
          </w:rPr>
          <w:t>Mapping My Return: A Palestinian memoir</w:t>
        </w:r>
      </w:hyperlink>
      <w:r w:rsidRPr="00DD6846">
        <w:rPr>
          <w:rFonts w:ascii="Calibri" w:hAnsi="Calibri" w:cs="Calibri"/>
          <w:i/>
          <w:iCs/>
          <w:lang w:val="en-US"/>
        </w:rPr>
        <w:t xml:space="preserve">. </w:t>
      </w:r>
      <w:r w:rsidR="00DD6846">
        <w:rPr>
          <w:rFonts w:ascii="Calibri" w:hAnsi="Calibri" w:cs="Calibri"/>
          <w:lang w:val="en-US"/>
        </w:rPr>
        <w:t xml:space="preserve">New York and Cairo: AUC Press, </w:t>
      </w:r>
      <w:r w:rsidRPr="00DD6846">
        <w:rPr>
          <w:rFonts w:ascii="Calibri" w:hAnsi="Calibri" w:cs="Calibri"/>
          <w:lang w:val="en-US"/>
        </w:rPr>
        <w:t xml:space="preserve">2016. </w:t>
      </w:r>
    </w:p>
    <w:p w14:paraId="1C9F4381" w14:textId="77777777" w:rsidR="009D4FF5" w:rsidRPr="00DD6846" w:rsidRDefault="009D4FF5" w:rsidP="00DD6846">
      <w:pPr>
        <w:spacing w:after="0" w:line="240" w:lineRule="auto"/>
        <w:rPr>
          <w:rFonts w:ascii="Calibri" w:hAnsi="Calibri" w:cs="Calibri"/>
          <w:lang w:val="en-US"/>
        </w:rPr>
      </w:pPr>
    </w:p>
    <w:p w14:paraId="4B503CB5" w14:textId="6D92EEF5" w:rsidR="008A6560" w:rsidRPr="00DD6846" w:rsidRDefault="004E184F" w:rsidP="00DD6846">
      <w:pPr>
        <w:spacing w:after="0" w:line="240" w:lineRule="auto"/>
        <w:rPr>
          <w:rFonts w:ascii="Calibri" w:hAnsi="Calibri" w:cs="Calibri"/>
          <w:iCs/>
          <w:lang w:val="en-US"/>
        </w:rPr>
      </w:pPr>
      <w:r>
        <w:rPr>
          <w:rFonts w:ascii="Calibri" w:hAnsi="Calibri" w:cs="Calibri"/>
          <w:lang w:val="en-US"/>
        </w:rPr>
        <w:t xml:space="preserve">Abdel Bari Atwan. </w:t>
      </w:r>
      <w:hyperlink r:id="rId62" w:history="1">
        <w:r w:rsidRPr="0083195D">
          <w:rPr>
            <w:rStyle w:val="Hyperlink"/>
            <w:rFonts w:ascii="Calibri" w:hAnsi="Calibri" w:cs="Calibri"/>
            <w:i/>
            <w:iCs/>
            <w:lang w:val="en-US"/>
          </w:rPr>
          <w:t>A Country of Words: A Palestinian Journey from the Refugee Camp to t</w:t>
        </w:r>
        <w:r w:rsidR="008A6560" w:rsidRPr="0083195D">
          <w:rPr>
            <w:rStyle w:val="Hyperlink"/>
            <w:rFonts w:ascii="Calibri" w:hAnsi="Calibri" w:cs="Calibri"/>
            <w:i/>
            <w:iCs/>
            <w:lang w:val="en-US"/>
          </w:rPr>
          <w:t>he Front Page</w:t>
        </w:r>
      </w:hyperlink>
      <w:r w:rsidR="008A6560" w:rsidRPr="00DD6846">
        <w:rPr>
          <w:rFonts w:ascii="Calibri" w:hAnsi="Calibri" w:cs="Calibri"/>
          <w:i/>
          <w:iCs/>
          <w:lang w:val="en-US"/>
        </w:rPr>
        <w:t xml:space="preserve">. </w:t>
      </w:r>
      <w:r w:rsidR="008A6560" w:rsidRPr="00DD6846">
        <w:rPr>
          <w:rFonts w:ascii="Calibri" w:hAnsi="Calibri" w:cs="Calibri"/>
          <w:iCs/>
          <w:lang w:val="en-US"/>
        </w:rPr>
        <w:t>London: Saqi</w:t>
      </w:r>
      <w:r>
        <w:rPr>
          <w:rFonts w:ascii="Calibri" w:hAnsi="Calibri" w:cs="Calibri"/>
          <w:iCs/>
          <w:lang w:val="en-US"/>
        </w:rPr>
        <w:t>, 2008.</w:t>
      </w:r>
    </w:p>
    <w:p w14:paraId="595DF9C7" w14:textId="05441C1E" w:rsidR="008A6560" w:rsidRPr="00DD6846" w:rsidRDefault="008A6560" w:rsidP="00DD6846">
      <w:pPr>
        <w:spacing w:after="0" w:line="240" w:lineRule="auto"/>
        <w:rPr>
          <w:rFonts w:ascii="Calibri" w:hAnsi="Calibri" w:cs="Calibri"/>
          <w:iCs/>
          <w:lang w:val="en-US"/>
        </w:rPr>
      </w:pPr>
    </w:p>
    <w:p w14:paraId="347173AE" w14:textId="6626AF4D" w:rsidR="008A6560" w:rsidRPr="00DD6846" w:rsidRDefault="0083195D" w:rsidP="0083195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Ramzy </w:t>
      </w:r>
      <w:r w:rsidR="008A6560" w:rsidRPr="00DD6846">
        <w:rPr>
          <w:rFonts w:ascii="Calibri" w:hAnsi="Calibri" w:cs="Calibri"/>
        </w:rPr>
        <w:t>Baroud</w:t>
      </w:r>
      <w:r>
        <w:rPr>
          <w:rFonts w:ascii="Calibri" w:hAnsi="Calibri" w:cs="Calibri"/>
        </w:rPr>
        <w:t>.</w:t>
      </w:r>
      <w:r w:rsidR="008A6560" w:rsidRPr="00DD6846">
        <w:rPr>
          <w:rFonts w:ascii="Calibri" w:hAnsi="Calibri" w:cs="Calibri"/>
        </w:rPr>
        <w:t xml:space="preserve"> The Trees Die Standing: A Story of a Palestinian Refugee’. In</w:t>
      </w:r>
      <w:r w:rsidR="00530A5B">
        <w:rPr>
          <w:rFonts w:ascii="Calibri" w:hAnsi="Calibri" w:cs="Calibri"/>
        </w:rPr>
        <w:t>:</w:t>
      </w:r>
      <w:r w:rsidRPr="007E66E4">
        <w:rPr>
          <w:rFonts w:ascii="Calibri" w:hAnsi="Calibri" w:cs="Calibri"/>
        </w:rPr>
        <w:t xml:space="preserve"> Mark</w:t>
      </w:r>
      <w:r w:rsidR="00530A5B">
        <w:rPr>
          <w:rFonts w:ascii="Calibri" w:hAnsi="Calibri" w:cs="Calibri"/>
        </w:rPr>
        <w:t xml:space="preserve"> </w:t>
      </w:r>
      <w:r w:rsidRPr="007E66E4">
        <w:rPr>
          <w:rFonts w:ascii="Calibri" w:hAnsi="Calibri" w:cs="Calibri"/>
        </w:rPr>
        <w:t>LeVine and Gershon Shafir</w:t>
      </w:r>
      <w:r>
        <w:rPr>
          <w:rFonts w:ascii="Calibri" w:hAnsi="Calibri" w:cs="Calibri"/>
        </w:rPr>
        <w:t xml:space="preserve"> (ed.s).</w:t>
      </w:r>
      <w:r w:rsidRPr="007E66E4">
        <w:rPr>
          <w:rFonts w:ascii="Calibri" w:hAnsi="Calibri" w:cs="Calibri"/>
        </w:rPr>
        <w:t xml:space="preserve"> </w:t>
      </w:r>
      <w:hyperlink r:id="rId63" w:history="1">
        <w:r w:rsidRPr="0036224C">
          <w:rPr>
            <w:rStyle w:val="Hyperlink"/>
            <w:rFonts w:ascii="Calibri" w:hAnsi="Calibri" w:cs="Calibri"/>
            <w:i/>
          </w:rPr>
          <w:t>Struggle and Survival in Palestine/Isr</w:t>
        </w:r>
        <w:r w:rsidRPr="0036224C">
          <w:rPr>
            <w:rStyle w:val="Hyperlink"/>
            <w:rFonts w:ascii="Calibri" w:hAnsi="Calibri" w:cs="Calibri"/>
            <w:i/>
          </w:rPr>
          <w:t>a</w:t>
        </w:r>
        <w:r w:rsidRPr="0036224C">
          <w:rPr>
            <w:rStyle w:val="Hyperlink"/>
            <w:rFonts w:ascii="Calibri" w:hAnsi="Calibri" w:cs="Calibri"/>
            <w:i/>
          </w:rPr>
          <w:t>el</w:t>
        </w:r>
      </w:hyperlink>
      <w:r>
        <w:rPr>
          <w:rFonts w:ascii="Calibri" w:hAnsi="Calibri" w:cs="Calibri"/>
        </w:rPr>
        <w:t xml:space="preserve">: </w:t>
      </w:r>
      <w:r w:rsidRPr="00DD6846">
        <w:rPr>
          <w:rFonts w:ascii="Calibri" w:hAnsi="Calibri" w:cs="Calibri"/>
        </w:rPr>
        <w:t>221-238.</w:t>
      </w:r>
      <w:r w:rsidR="0019628B">
        <w:rPr>
          <w:rFonts w:ascii="Calibri" w:hAnsi="Calibri" w:cs="Calibri"/>
        </w:rPr>
        <w:t xml:space="preserve"> </w:t>
      </w:r>
      <w:r w:rsidR="008A6560" w:rsidRPr="00DD6846">
        <w:rPr>
          <w:rFonts w:ascii="Calibri" w:hAnsi="Calibri" w:cs="Calibri"/>
        </w:rPr>
        <w:t>Berkeley: UC Press</w:t>
      </w:r>
      <w:r w:rsidR="0019628B">
        <w:rPr>
          <w:rFonts w:ascii="Calibri" w:hAnsi="Calibri" w:cs="Calibri"/>
        </w:rPr>
        <w:t>, 2012.</w:t>
      </w:r>
    </w:p>
    <w:p w14:paraId="510C4B64" w14:textId="77777777" w:rsidR="000A5B96" w:rsidRPr="00DD6846" w:rsidRDefault="000A5B96" w:rsidP="00DD6846">
      <w:pPr>
        <w:spacing w:after="0" w:line="240" w:lineRule="auto"/>
        <w:jc w:val="both"/>
        <w:rPr>
          <w:rFonts w:ascii="Calibri" w:hAnsi="Calibri" w:cs="Calibri"/>
        </w:rPr>
      </w:pPr>
    </w:p>
    <w:p w14:paraId="1B10E885" w14:textId="2BE88073" w:rsidR="008A6560" w:rsidRPr="008750B0" w:rsidRDefault="00A62B56" w:rsidP="00530A5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Rochelle </w:t>
      </w:r>
      <w:r w:rsidR="008A6560" w:rsidRPr="00DD6846">
        <w:rPr>
          <w:rFonts w:ascii="Calibri" w:hAnsi="Calibri" w:cs="Calibri"/>
        </w:rPr>
        <w:t>Davis</w:t>
      </w:r>
      <w:r>
        <w:rPr>
          <w:rFonts w:ascii="Calibri" w:hAnsi="Calibri" w:cs="Calibri"/>
        </w:rPr>
        <w:t>.</w:t>
      </w:r>
      <w:r w:rsidR="008A6560" w:rsidRPr="00DD6846">
        <w:rPr>
          <w:rFonts w:ascii="Calibri" w:hAnsi="Calibri" w:cs="Calibri"/>
        </w:rPr>
        <w:t xml:space="preserve"> ‘Matar ‘Abdelrahim: From a Palestinian Village to a Syrian Refugee Camp’. In: Mark LeVine and Gershon Shafir,</w:t>
      </w:r>
      <w:r w:rsidR="00DE43DA" w:rsidRPr="00DE43DA">
        <w:rPr>
          <w:rFonts w:ascii="Calibri" w:hAnsi="Calibri" w:cs="Calibri"/>
          <w:i/>
        </w:rPr>
        <w:t xml:space="preserve"> </w:t>
      </w:r>
      <w:hyperlink r:id="rId64" w:history="1">
        <w:r w:rsidR="00DE43DA" w:rsidRPr="0036224C">
          <w:rPr>
            <w:rStyle w:val="Hyperlink"/>
            <w:rFonts w:ascii="Calibri" w:hAnsi="Calibri" w:cs="Calibri"/>
            <w:i/>
          </w:rPr>
          <w:t>Struggle and Survival in Palestine/Israel</w:t>
        </w:r>
      </w:hyperlink>
      <w:r w:rsidR="00DE43DA">
        <w:rPr>
          <w:rFonts w:ascii="Calibri" w:hAnsi="Calibri" w:cs="Calibri"/>
        </w:rPr>
        <w:t>:</w:t>
      </w:r>
      <w:r w:rsidR="008A6560" w:rsidRPr="00DD6846">
        <w:rPr>
          <w:rFonts w:ascii="Calibri" w:hAnsi="Calibri" w:cs="Calibri"/>
        </w:rPr>
        <w:t xml:space="preserve"> </w:t>
      </w:r>
      <w:r w:rsidR="00530A5B" w:rsidRPr="00DD6846">
        <w:rPr>
          <w:rFonts w:ascii="Calibri" w:hAnsi="Calibri" w:cs="Calibri"/>
        </w:rPr>
        <w:t>179-195.</w:t>
      </w:r>
      <w:r w:rsidR="00530A5B">
        <w:rPr>
          <w:rFonts w:ascii="Calibri" w:hAnsi="Calibri" w:cs="Calibri"/>
          <w:i/>
        </w:rPr>
        <w:t xml:space="preserve"> </w:t>
      </w:r>
      <w:r w:rsidR="008A6560" w:rsidRPr="00DD6846">
        <w:rPr>
          <w:rFonts w:ascii="Calibri" w:hAnsi="Calibri" w:cs="Calibri"/>
        </w:rPr>
        <w:t>Berkeley: UC Press</w:t>
      </w:r>
      <w:r w:rsidR="00530A5B">
        <w:rPr>
          <w:rFonts w:ascii="Calibri" w:hAnsi="Calibri" w:cs="Calibri"/>
        </w:rPr>
        <w:t xml:space="preserve">, </w:t>
      </w:r>
      <w:r w:rsidR="00530A5B" w:rsidRPr="008750B0">
        <w:rPr>
          <w:rFonts w:ascii="Calibri" w:hAnsi="Calibri" w:cs="Calibri"/>
        </w:rPr>
        <w:t>2012.</w:t>
      </w:r>
      <w:r w:rsidR="008A6560" w:rsidRPr="008750B0">
        <w:rPr>
          <w:rFonts w:ascii="Calibri" w:hAnsi="Calibri" w:cs="Calibri"/>
        </w:rPr>
        <w:t xml:space="preserve"> </w:t>
      </w:r>
    </w:p>
    <w:p w14:paraId="40F9E44B" w14:textId="4DB7EAA3" w:rsidR="000A5B96" w:rsidRPr="008750B0" w:rsidRDefault="000A5B96" w:rsidP="00DD6846">
      <w:pPr>
        <w:spacing w:after="0" w:line="240" w:lineRule="auto"/>
        <w:jc w:val="both"/>
        <w:rPr>
          <w:rFonts w:ascii="Calibri" w:hAnsi="Calibri" w:cs="Calibri"/>
        </w:rPr>
      </w:pPr>
    </w:p>
    <w:p w14:paraId="017B67E4" w14:textId="6A0240FC" w:rsidR="00331AF8" w:rsidRPr="008750B0" w:rsidRDefault="00A62B56" w:rsidP="00DD6846">
      <w:pPr>
        <w:pStyle w:val="FootnoteText"/>
        <w:outlineLvl w:val="0"/>
        <w:rPr>
          <w:rFonts w:ascii="Calibri" w:hAnsi="Calibri" w:cs="Calibri"/>
          <w:sz w:val="22"/>
          <w:szCs w:val="22"/>
        </w:rPr>
      </w:pPr>
      <w:r w:rsidRPr="008750B0">
        <w:rPr>
          <w:rFonts w:ascii="Calibri" w:hAnsi="Calibri" w:cs="Calibri"/>
          <w:sz w:val="22"/>
          <w:szCs w:val="22"/>
        </w:rPr>
        <w:t xml:space="preserve">Ghada </w:t>
      </w:r>
      <w:r w:rsidR="00331AF8" w:rsidRPr="008750B0">
        <w:rPr>
          <w:rFonts w:ascii="Calibri" w:hAnsi="Calibri" w:cs="Calibri"/>
          <w:sz w:val="22"/>
          <w:szCs w:val="22"/>
        </w:rPr>
        <w:t xml:space="preserve">Karmi. </w:t>
      </w:r>
      <w:hyperlink r:id="rId65" w:history="1">
        <w:r w:rsidR="00331AF8" w:rsidRPr="008750B0">
          <w:rPr>
            <w:rStyle w:val="Hyperlink"/>
            <w:rFonts w:ascii="Calibri" w:hAnsi="Calibri" w:cs="Calibri"/>
            <w:i/>
            <w:sz w:val="22"/>
            <w:szCs w:val="22"/>
          </w:rPr>
          <w:t>In Search of Fatima: A Palestinian Story</w:t>
        </w:r>
      </w:hyperlink>
      <w:r w:rsidR="00331AF8" w:rsidRPr="008750B0">
        <w:rPr>
          <w:rFonts w:ascii="Calibri" w:hAnsi="Calibri" w:cs="Calibri"/>
          <w:i/>
          <w:sz w:val="22"/>
          <w:szCs w:val="22"/>
        </w:rPr>
        <w:t xml:space="preserve">. </w:t>
      </w:r>
      <w:r w:rsidR="00331AF8" w:rsidRPr="008750B0">
        <w:rPr>
          <w:rFonts w:ascii="Calibri" w:hAnsi="Calibri" w:cs="Calibri"/>
          <w:sz w:val="22"/>
          <w:szCs w:val="22"/>
        </w:rPr>
        <w:t>London: Verso, 2002.</w:t>
      </w:r>
    </w:p>
    <w:p w14:paraId="399C5C0A" w14:textId="7E315561" w:rsidR="00726419" w:rsidRPr="008750B0" w:rsidRDefault="00726419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76BA79BE" w14:textId="2A0C02B5" w:rsidR="00254EDD" w:rsidRPr="008750B0" w:rsidRDefault="008750B0" w:rsidP="00254EDD">
      <w:pPr>
        <w:pStyle w:val="FootnoteText"/>
        <w:rPr>
          <w:rStyle w:val="Hyperlink"/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Yasir </w:t>
      </w:r>
      <w:r w:rsidR="00254EDD" w:rsidRPr="008750B0">
        <w:rPr>
          <w:rFonts w:ascii="Calibri" w:hAnsi="Calibri" w:cs="Calibri"/>
          <w:sz w:val="22"/>
          <w:szCs w:val="22"/>
        </w:rPr>
        <w:t>Suleiman</w:t>
      </w:r>
      <w:r>
        <w:rPr>
          <w:rFonts w:ascii="Calibri" w:hAnsi="Calibri" w:cs="Calibri"/>
          <w:sz w:val="22"/>
          <w:szCs w:val="22"/>
        </w:rPr>
        <w:t xml:space="preserve"> (</w:t>
      </w:r>
      <w:r w:rsidR="00254EDD" w:rsidRPr="008750B0">
        <w:rPr>
          <w:rFonts w:ascii="Calibri" w:hAnsi="Calibri" w:cs="Calibri"/>
          <w:sz w:val="22"/>
          <w:szCs w:val="22"/>
        </w:rPr>
        <w:t>ed.</w:t>
      </w:r>
      <w:r>
        <w:rPr>
          <w:rFonts w:ascii="Calibri" w:hAnsi="Calibri" w:cs="Calibri"/>
          <w:sz w:val="22"/>
          <w:szCs w:val="22"/>
        </w:rPr>
        <w:t>)</w:t>
      </w:r>
      <w:r w:rsidR="00254EDD" w:rsidRPr="008750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fldChar w:fldCharType="begin"/>
      </w:r>
      <w:r>
        <w:rPr>
          <w:rFonts w:ascii="Calibri" w:hAnsi="Calibri" w:cs="Calibri"/>
          <w:i/>
          <w:sz w:val="22"/>
          <w:szCs w:val="22"/>
        </w:rPr>
        <w:instrText xml:space="preserve"> HYPERLINK "https://edinburghuniversitypress.com/book-being-palestinian.html" </w:instrText>
      </w:r>
      <w:r>
        <w:rPr>
          <w:rFonts w:ascii="Calibri" w:hAnsi="Calibri" w:cs="Calibri"/>
          <w:i/>
          <w:sz w:val="22"/>
          <w:szCs w:val="22"/>
        </w:rPr>
      </w:r>
      <w:r>
        <w:rPr>
          <w:rFonts w:ascii="Calibri" w:hAnsi="Calibri" w:cs="Calibri"/>
          <w:i/>
          <w:sz w:val="22"/>
          <w:szCs w:val="22"/>
        </w:rPr>
        <w:fldChar w:fldCharType="separate"/>
      </w:r>
      <w:r w:rsidR="00254EDD" w:rsidRPr="008750B0">
        <w:rPr>
          <w:rStyle w:val="Hyperlink"/>
          <w:rFonts w:ascii="Calibri" w:hAnsi="Calibri" w:cs="Calibri"/>
          <w:i/>
          <w:sz w:val="22"/>
          <w:szCs w:val="22"/>
        </w:rPr>
        <w:t xml:space="preserve">Being Palestinian: Personal Reflections on Palestinian Identity in the </w:t>
      </w:r>
    </w:p>
    <w:p w14:paraId="6ADD60D0" w14:textId="551DE21E" w:rsidR="00254EDD" w:rsidRPr="008750B0" w:rsidRDefault="00254EDD" w:rsidP="008750B0">
      <w:pPr>
        <w:pStyle w:val="FootnoteText"/>
        <w:rPr>
          <w:rFonts w:ascii="Calibri" w:hAnsi="Calibri" w:cs="Calibri"/>
          <w:sz w:val="22"/>
          <w:szCs w:val="22"/>
        </w:rPr>
      </w:pPr>
      <w:r w:rsidRPr="008750B0">
        <w:rPr>
          <w:rStyle w:val="Hyperlink"/>
          <w:rFonts w:ascii="Calibri" w:hAnsi="Calibri" w:cs="Calibri"/>
          <w:i/>
          <w:sz w:val="22"/>
          <w:szCs w:val="22"/>
        </w:rPr>
        <w:t>Diaspora</w:t>
      </w:r>
      <w:r w:rsidR="008750B0">
        <w:rPr>
          <w:rFonts w:ascii="Calibri" w:hAnsi="Calibri" w:cs="Calibri"/>
          <w:i/>
          <w:sz w:val="22"/>
          <w:szCs w:val="22"/>
        </w:rPr>
        <w:fldChar w:fldCharType="end"/>
      </w:r>
      <w:r w:rsidRPr="008750B0">
        <w:rPr>
          <w:rFonts w:ascii="Calibri" w:hAnsi="Calibri" w:cs="Calibri"/>
          <w:i/>
          <w:sz w:val="22"/>
          <w:szCs w:val="22"/>
        </w:rPr>
        <w:t xml:space="preserve">. </w:t>
      </w:r>
      <w:r w:rsidRPr="008750B0">
        <w:rPr>
          <w:rFonts w:ascii="Calibri" w:hAnsi="Calibri" w:cs="Calibri"/>
          <w:sz w:val="22"/>
          <w:szCs w:val="22"/>
        </w:rPr>
        <w:t>Edinburgh: Edinburgh University Press, 2016.</w:t>
      </w:r>
    </w:p>
    <w:p w14:paraId="45A56FB0" w14:textId="77777777" w:rsidR="00254EDD" w:rsidRPr="008750B0" w:rsidRDefault="00254EDD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3C7FE4A3" w14:textId="5CFA8063" w:rsidR="008A6560" w:rsidRPr="008750B0" w:rsidRDefault="008750B0" w:rsidP="007E66E4">
      <w:pPr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Fawaz </w:t>
      </w:r>
      <w:r w:rsidR="008A6560" w:rsidRPr="008750B0">
        <w:rPr>
          <w:rFonts w:ascii="Calibri" w:hAnsi="Calibri" w:cs="Calibri"/>
        </w:rPr>
        <w:t>Turki</w:t>
      </w:r>
      <w:r>
        <w:rPr>
          <w:rFonts w:ascii="Calibri" w:hAnsi="Calibri" w:cs="Calibri"/>
        </w:rPr>
        <w:t>.</w:t>
      </w:r>
      <w:r w:rsidR="008A6560" w:rsidRPr="008750B0">
        <w:rPr>
          <w:rFonts w:ascii="Calibri" w:hAnsi="Calibri" w:cs="Calibri"/>
        </w:rPr>
        <w:t xml:space="preserve"> </w:t>
      </w:r>
      <w:hyperlink r:id="rId66" w:history="1">
        <w:r w:rsidR="008A6560" w:rsidRPr="008750B0">
          <w:rPr>
            <w:rStyle w:val="Hyperlink"/>
            <w:rFonts w:ascii="Calibri" w:hAnsi="Calibri" w:cs="Calibri"/>
            <w:i/>
            <w:iCs/>
            <w:lang w:val="en-US"/>
          </w:rPr>
          <w:t>Exile’s Return: The Making of a Palestinian American</w:t>
        </w:r>
      </w:hyperlink>
      <w:r w:rsidR="008A6560" w:rsidRPr="008750B0">
        <w:rPr>
          <w:rFonts w:ascii="Calibri" w:hAnsi="Calibri" w:cs="Calibri"/>
          <w:i/>
          <w:iCs/>
          <w:lang w:val="en-US"/>
        </w:rPr>
        <w:t xml:space="preserve">. </w:t>
      </w:r>
      <w:r w:rsidR="008A6560" w:rsidRPr="008750B0">
        <w:rPr>
          <w:rFonts w:ascii="Calibri" w:hAnsi="Calibri" w:cs="Calibri"/>
          <w:lang w:val="en-US"/>
        </w:rPr>
        <w:t xml:space="preserve">New York: </w:t>
      </w:r>
    </w:p>
    <w:p w14:paraId="20F74FB1" w14:textId="3142485F" w:rsidR="008A6560" w:rsidRPr="008750B0" w:rsidRDefault="008A6560" w:rsidP="007E66E4">
      <w:pPr>
        <w:spacing w:after="0" w:line="240" w:lineRule="auto"/>
        <w:rPr>
          <w:rFonts w:ascii="Calibri" w:hAnsi="Calibri" w:cs="Calibri"/>
          <w:lang w:val="en-US"/>
        </w:rPr>
      </w:pPr>
      <w:r w:rsidRPr="008750B0">
        <w:rPr>
          <w:rFonts w:ascii="Calibri" w:hAnsi="Calibri" w:cs="Calibri"/>
          <w:lang w:val="en-US"/>
        </w:rPr>
        <w:t>Free Press</w:t>
      </w:r>
      <w:r w:rsidR="008750B0">
        <w:rPr>
          <w:rFonts w:ascii="Calibri" w:hAnsi="Calibri" w:cs="Calibri"/>
          <w:lang w:val="en-US"/>
        </w:rPr>
        <w:t>, 1994.</w:t>
      </w:r>
    </w:p>
    <w:p w14:paraId="286F7A6F" w14:textId="3A87CC94" w:rsidR="007E66E4" w:rsidRPr="008750B0" w:rsidRDefault="007E66E4" w:rsidP="007E66E4">
      <w:pPr>
        <w:spacing w:after="0" w:line="240" w:lineRule="auto"/>
        <w:rPr>
          <w:rFonts w:ascii="Calibri" w:hAnsi="Calibri" w:cs="Calibri"/>
          <w:b/>
          <w:bCs/>
        </w:rPr>
      </w:pPr>
    </w:p>
    <w:p w14:paraId="1F1A4DC0" w14:textId="0EFDC10A" w:rsidR="00121684" w:rsidRPr="008750B0" w:rsidRDefault="008750B0" w:rsidP="00817110">
      <w:pPr>
        <w:pStyle w:val="Footnote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Adel </w:t>
      </w:r>
      <w:r w:rsidR="00121684" w:rsidRPr="008750B0">
        <w:rPr>
          <w:rFonts w:ascii="Calibri" w:hAnsi="Calibri" w:cs="Calibri"/>
          <w:sz w:val="22"/>
          <w:szCs w:val="22"/>
        </w:rPr>
        <w:t xml:space="preserve">Yahya. </w:t>
      </w:r>
      <w:hyperlink r:id="rId67" w:history="1">
        <w:r w:rsidR="00121684" w:rsidRPr="00A7514C">
          <w:rPr>
            <w:rStyle w:val="Hyperlink"/>
            <w:rFonts w:ascii="Calibri" w:hAnsi="Calibri" w:cs="Calibri"/>
            <w:i/>
            <w:sz w:val="22"/>
            <w:szCs w:val="22"/>
          </w:rPr>
          <w:t>The Palestinian Refugees 1948-98: An Oral History</w:t>
        </w:r>
      </w:hyperlink>
      <w:r w:rsidR="00121684" w:rsidRPr="008750B0">
        <w:rPr>
          <w:rFonts w:ascii="Calibri" w:hAnsi="Calibri" w:cs="Calibri"/>
          <w:i/>
          <w:sz w:val="22"/>
          <w:szCs w:val="22"/>
        </w:rPr>
        <w:t xml:space="preserve">. </w:t>
      </w:r>
      <w:r w:rsidR="00121684" w:rsidRPr="008750B0">
        <w:rPr>
          <w:rFonts w:ascii="Calibri" w:hAnsi="Calibri" w:cs="Calibri"/>
          <w:sz w:val="22"/>
          <w:szCs w:val="22"/>
        </w:rPr>
        <w:t>Ramallah: PACE,</w:t>
      </w:r>
      <w:r w:rsidR="00817110" w:rsidRPr="008750B0">
        <w:rPr>
          <w:rFonts w:ascii="Calibri" w:hAnsi="Calibri" w:cs="Calibri"/>
          <w:sz w:val="22"/>
          <w:szCs w:val="22"/>
        </w:rPr>
        <w:t xml:space="preserve"> </w:t>
      </w:r>
      <w:r w:rsidR="00121684" w:rsidRPr="008750B0">
        <w:rPr>
          <w:rFonts w:ascii="Calibri" w:hAnsi="Calibri" w:cs="Calibri"/>
          <w:sz w:val="22"/>
          <w:szCs w:val="22"/>
        </w:rPr>
        <w:t>1999.</w:t>
      </w:r>
    </w:p>
    <w:p w14:paraId="06C00A22" w14:textId="77777777" w:rsidR="00121684" w:rsidRPr="007E66E4" w:rsidRDefault="00121684" w:rsidP="007E66E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4A3B241" w14:textId="73B9D0A0" w:rsidR="00217A1E" w:rsidRDefault="00217A1E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Aftermath</w:t>
      </w:r>
      <w:r w:rsidR="00DA12A8">
        <w:rPr>
          <w:b/>
          <w:bCs/>
          <w:sz w:val="28"/>
          <w:szCs w:val="28"/>
        </w:rPr>
        <w:t xml:space="preserve"> and collective memory</w:t>
      </w:r>
    </w:p>
    <w:p w14:paraId="3A85842F" w14:textId="4B8A1DD0" w:rsidR="008A6560" w:rsidRPr="00A7514C" w:rsidRDefault="008A6560" w:rsidP="007E66E4">
      <w:pPr>
        <w:spacing w:after="0" w:line="240" w:lineRule="auto"/>
        <w:rPr>
          <w:rFonts w:ascii="Calibri" w:hAnsi="Calibri" w:cs="Calibri"/>
          <w:b/>
          <w:bCs/>
        </w:rPr>
      </w:pPr>
    </w:p>
    <w:p w14:paraId="30E94A19" w14:textId="77777777" w:rsidR="00A7514C" w:rsidRDefault="005E6806" w:rsidP="007E66E4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>Diana Allan</w:t>
      </w:r>
      <w:hyperlink r:id="rId68" w:history="1">
        <w:r w:rsidRPr="00A7514C">
          <w:rPr>
            <w:rStyle w:val="Hyperlink"/>
            <w:rFonts w:ascii="Calibri" w:hAnsi="Calibri" w:cs="Calibri"/>
            <w:lang w:eastAsia="en-GB"/>
          </w:rPr>
          <w:t xml:space="preserve">. </w:t>
        </w:r>
        <w:r w:rsidRPr="00A7514C">
          <w:rPr>
            <w:rStyle w:val="Hyperlink"/>
            <w:rFonts w:ascii="Calibri" w:hAnsi="Calibri" w:cs="Calibri"/>
            <w:i/>
            <w:iCs/>
            <w:lang w:eastAsia="en-GB"/>
          </w:rPr>
          <w:t>Refugees of the Revolution: Experiences of Palestinian Exile</w:t>
        </w:r>
      </w:hyperlink>
      <w:r>
        <w:rPr>
          <w:rFonts w:ascii="Calibri" w:hAnsi="Calibri" w:cs="Calibri"/>
          <w:i/>
          <w:iCs/>
          <w:color w:val="000000" w:themeColor="text1"/>
          <w:lang w:eastAsia="en-GB"/>
        </w:rPr>
        <w:t>.</w:t>
      </w:r>
      <w:r w:rsidR="00A7514C">
        <w:rPr>
          <w:rFonts w:ascii="Calibri" w:hAnsi="Calibri" w:cs="Calibri"/>
          <w:i/>
          <w:iCs/>
          <w:color w:val="000000" w:themeColor="text1"/>
          <w:lang w:eastAsia="en-GB"/>
        </w:rPr>
        <w:t xml:space="preserve"> </w:t>
      </w:r>
      <w:r w:rsidR="00A7514C">
        <w:rPr>
          <w:rFonts w:ascii="Calibri" w:hAnsi="Calibri" w:cs="Calibri"/>
          <w:color w:val="000000" w:themeColor="text1"/>
          <w:lang w:eastAsia="en-GB"/>
        </w:rPr>
        <w:t>Stanford: Stanford</w:t>
      </w:r>
    </w:p>
    <w:p w14:paraId="0CB693F0" w14:textId="058A97AC" w:rsidR="005E6806" w:rsidRPr="005E6806" w:rsidRDefault="00A7514C" w:rsidP="007E66E4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>University Press,</w:t>
      </w:r>
      <w:r w:rsidR="005E6806">
        <w:rPr>
          <w:rFonts w:ascii="Calibri" w:hAnsi="Calibri" w:cs="Calibri"/>
          <w:i/>
          <w:iCs/>
          <w:color w:val="000000" w:themeColor="text1"/>
          <w:lang w:eastAsia="en-GB"/>
        </w:rPr>
        <w:t xml:space="preserve"> </w:t>
      </w:r>
      <w:r w:rsidR="005E6806">
        <w:rPr>
          <w:rFonts w:ascii="Calibri" w:hAnsi="Calibri" w:cs="Calibri"/>
          <w:color w:val="000000" w:themeColor="text1"/>
          <w:lang w:eastAsia="en-GB"/>
        </w:rPr>
        <w:t>2013.</w:t>
      </w:r>
    </w:p>
    <w:p w14:paraId="2812F6E1" w14:textId="77777777" w:rsidR="005E6806" w:rsidRDefault="005E6806" w:rsidP="007E66E4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</w:p>
    <w:p w14:paraId="127C569D" w14:textId="77777777" w:rsidR="00A7514C" w:rsidRDefault="004F315A" w:rsidP="007E66E4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Anaheed Al Hardan. </w:t>
      </w:r>
      <w:hyperlink r:id="rId69" w:history="1">
        <w:r w:rsidRPr="00A7514C">
          <w:rPr>
            <w:rStyle w:val="Hyperlink"/>
            <w:rFonts w:ascii="Calibri" w:hAnsi="Calibri" w:cs="Calibri"/>
            <w:i/>
            <w:iCs/>
            <w:lang w:eastAsia="en-GB"/>
          </w:rPr>
          <w:t>Palestinians in Syria: Nakba memories of shattered communities</w:t>
        </w:r>
      </w:hyperlink>
      <w:r>
        <w:rPr>
          <w:rFonts w:ascii="Calibri" w:hAnsi="Calibri" w:cs="Calibri"/>
          <w:i/>
          <w:iCs/>
          <w:color w:val="000000" w:themeColor="text1"/>
          <w:lang w:eastAsia="en-GB"/>
        </w:rPr>
        <w:t xml:space="preserve">. </w:t>
      </w:r>
      <w:r w:rsidR="00A7514C">
        <w:rPr>
          <w:rFonts w:ascii="Calibri" w:hAnsi="Calibri" w:cs="Calibri"/>
          <w:color w:val="000000" w:themeColor="text1"/>
          <w:lang w:eastAsia="en-GB"/>
        </w:rPr>
        <w:t xml:space="preserve">New York: </w:t>
      </w:r>
    </w:p>
    <w:p w14:paraId="142207CC" w14:textId="513C88AD" w:rsidR="004F315A" w:rsidRPr="004F315A" w:rsidRDefault="00A7514C" w:rsidP="007E66E4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Columbia University Press, </w:t>
      </w:r>
      <w:r w:rsidR="004F315A">
        <w:rPr>
          <w:rFonts w:ascii="Calibri" w:hAnsi="Calibri" w:cs="Calibri"/>
          <w:color w:val="000000" w:themeColor="text1"/>
          <w:lang w:eastAsia="en-GB"/>
        </w:rPr>
        <w:t>2016.</w:t>
      </w:r>
    </w:p>
    <w:p w14:paraId="0FFE3982" w14:textId="77777777" w:rsidR="004F315A" w:rsidRDefault="004F315A" w:rsidP="007E66E4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</w:p>
    <w:p w14:paraId="5306712A" w14:textId="38CA9B64" w:rsidR="00274AE9" w:rsidRPr="0003760D" w:rsidRDefault="00274AE9" w:rsidP="00274AE9">
      <w:pPr>
        <w:shd w:val="clear" w:color="auto" w:fill="FFFFFF"/>
        <w:spacing w:after="0" w:line="240" w:lineRule="auto"/>
        <w:ind w:left="448" w:hanging="448"/>
        <w:rPr>
          <w:rStyle w:val="Hyperlink"/>
          <w:rFonts w:ascii="Calibri" w:hAnsi="Calibri" w:cs="Calibri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Nur </w:t>
      </w:r>
      <w:r w:rsidR="008A6560" w:rsidRPr="007E66E4">
        <w:rPr>
          <w:rFonts w:ascii="Calibri" w:hAnsi="Calibri" w:cs="Calibri"/>
          <w:color w:val="000000" w:themeColor="text1"/>
          <w:lang w:eastAsia="en-GB"/>
        </w:rPr>
        <w:t>Masalha</w:t>
      </w:r>
      <w:r>
        <w:rPr>
          <w:rFonts w:ascii="Calibri" w:hAnsi="Calibri" w:cs="Calibri"/>
          <w:color w:val="000000" w:themeColor="text1"/>
          <w:lang w:eastAsia="en-GB"/>
        </w:rPr>
        <w:t>.</w:t>
      </w:r>
      <w:r w:rsidR="008A6560" w:rsidRPr="007E66E4">
        <w:rPr>
          <w:rFonts w:ascii="Calibri" w:hAnsi="Calibri" w:cs="Calibri"/>
          <w:color w:val="000000" w:themeColor="text1"/>
          <w:lang w:eastAsia="en-GB"/>
        </w:rPr>
        <w:t xml:space="preserve"> </w:t>
      </w:r>
      <w:r>
        <w:rPr>
          <w:rFonts w:ascii="Calibri" w:hAnsi="Calibri" w:cs="Calibri"/>
          <w:color w:val="000000" w:themeColor="text1"/>
          <w:lang w:eastAsia="en-GB"/>
        </w:rPr>
        <w:t>‘</w:t>
      </w:r>
      <w:r w:rsidR="0003760D">
        <w:rPr>
          <w:rFonts w:ascii="Calibri" w:hAnsi="Calibri" w:cs="Calibri"/>
          <w:color w:val="000000" w:themeColor="text1"/>
          <w:lang w:eastAsia="en-GB"/>
        </w:rPr>
        <w:fldChar w:fldCharType="begin"/>
      </w:r>
      <w:r w:rsidR="0003760D">
        <w:rPr>
          <w:rFonts w:ascii="Calibri" w:hAnsi="Calibri" w:cs="Calibri"/>
          <w:color w:val="000000" w:themeColor="text1"/>
          <w:lang w:eastAsia="en-GB"/>
        </w:rPr>
        <w:instrText xml:space="preserve"> HYPERLINK "https://www.euppublishing.com/doi/abs/10.3366/E147494750800019X" </w:instrText>
      </w:r>
      <w:r w:rsidR="0003760D">
        <w:rPr>
          <w:rFonts w:ascii="Calibri" w:hAnsi="Calibri" w:cs="Calibri"/>
          <w:color w:val="000000" w:themeColor="text1"/>
          <w:lang w:eastAsia="en-GB"/>
        </w:rPr>
      </w:r>
      <w:r w:rsidR="0003760D">
        <w:rPr>
          <w:rFonts w:ascii="Calibri" w:hAnsi="Calibri" w:cs="Calibri"/>
          <w:color w:val="000000" w:themeColor="text1"/>
          <w:lang w:eastAsia="en-GB"/>
        </w:rPr>
        <w:fldChar w:fldCharType="separate"/>
      </w:r>
      <w:r w:rsidR="008A6560" w:rsidRPr="0003760D">
        <w:rPr>
          <w:rStyle w:val="Hyperlink"/>
          <w:rFonts w:ascii="Calibri" w:hAnsi="Calibri" w:cs="Calibri"/>
          <w:lang w:eastAsia="en-GB"/>
        </w:rPr>
        <w:t>Remembering the Palestinian Nakba: Commemoration, Oral History</w:t>
      </w:r>
      <w:r w:rsidRPr="0003760D">
        <w:rPr>
          <w:rStyle w:val="Hyperlink"/>
          <w:rFonts w:ascii="Calibri" w:hAnsi="Calibri" w:cs="Calibri"/>
          <w:lang w:eastAsia="en-GB"/>
        </w:rPr>
        <w:t xml:space="preserve"> </w:t>
      </w:r>
      <w:r w:rsidR="008A6560" w:rsidRPr="0003760D">
        <w:rPr>
          <w:rStyle w:val="Hyperlink"/>
          <w:rFonts w:ascii="Calibri" w:hAnsi="Calibri" w:cs="Calibri"/>
          <w:lang w:eastAsia="en-GB"/>
        </w:rPr>
        <w:t xml:space="preserve">and Narratives of </w:t>
      </w:r>
    </w:p>
    <w:p w14:paraId="293FB4C1" w14:textId="2A93BD99" w:rsidR="008A6560" w:rsidRDefault="008A6560" w:rsidP="00274AE9">
      <w:pPr>
        <w:shd w:val="clear" w:color="auto" w:fill="FFFFFF"/>
        <w:spacing w:after="0" w:line="240" w:lineRule="auto"/>
        <w:ind w:left="448" w:hanging="448"/>
        <w:rPr>
          <w:rFonts w:ascii="Calibri" w:hAnsi="Calibri" w:cs="Calibri"/>
          <w:color w:val="000000" w:themeColor="text1"/>
          <w:lang w:eastAsia="en-GB"/>
        </w:rPr>
      </w:pPr>
      <w:r w:rsidRPr="0003760D">
        <w:rPr>
          <w:rStyle w:val="Hyperlink"/>
          <w:rFonts w:ascii="Calibri" w:hAnsi="Calibri" w:cs="Calibri"/>
          <w:lang w:eastAsia="en-GB"/>
        </w:rPr>
        <w:t>Memory</w:t>
      </w:r>
      <w:r w:rsidR="0003760D">
        <w:rPr>
          <w:rFonts w:ascii="Calibri" w:hAnsi="Calibri" w:cs="Calibri"/>
          <w:color w:val="000000" w:themeColor="text1"/>
          <w:lang w:eastAsia="en-GB"/>
        </w:rPr>
        <w:fldChar w:fldCharType="end"/>
      </w:r>
      <w:r w:rsidR="00274AE9">
        <w:rPr>
          <w:rFonts w:ascii="Calibri" w:hAnsi="Calibri" w:cs="Calibri"/>
          <w:color w:val="000000" w:themeColor="text1"/>
          <w:lang w:eastAsia="en-GB"/>
        </w:rPr>
        <w:t>.’</w:t>
      </w:r>
      <w:r w:rsidRPr="007E66E4">
        <w:rPr>
          <w:rFonts w:ascii="Calibri" w:hAnsi="Calibri" w:cs="Calibri"/>
          <w:color w:val="000000" w:themeColor="text1"/>
          <w:lang w:eastAsia="en-GB"/>
        </w:rPr>
        <w:t> </w:t>
      </w:r>
      <w:r w:rsidRPr="007E66E4">
        <w:rPr>
          <w:rFonts w:ascii="Calibri" w:hAnsi="Calibri" w:cs="Calibri"/>
          <w:i/>
          <w:iCs/>
          <w:color w:val="000000" w:themeColor="text1"/>
          <w:lang w:eastAsia="en-GB"/>
        </w:rPr>
        <w:t>Holy Land Studies: A Multidisciplinary Journal</w:t>
      </w:r>
      <w:r w:rsidRPr="007E66E4">
        <w:rPr>
          <w:rFonts w:ascii="Calibri" w:hAnsi="Calibri" w:cs="Calibri"/>
          <w:color w:val="000000" w:themeColor="text1"/>
          <w:lang w:eastAsia="en-GB"/>
        </w:rPr>
        <w:t xml:space="preserve"> 7</w:t>
      </w:r>
      <w:r w:rsidR="00274AE9">
        <w:rPr>
          <w:rFonts w:ascii="Calibri" w:hAnsi="Calibri" w:cs="Calibri"/>
          <w:color w:val="000000" w:themeColor="text1"/>
          <w:lang w:eastAsia="en-GB"/>
        </w:rPr>
        <w:t>:</w:t>
      </w:r>
      <w:r w:rsidRPr="007E66E4">
        <w:rPr>
          <w:rFonts w:ascii="Calibri" w:hAnsi="Calibri" w:cs="Calibri"/>
          <w:color w:val="000000" w:themeColor="text1"/>
          <w:lang w:eastAsia="en-GB"/>
        </w:rPr>
        <w:t>2</w:t>
      </w:r>
      <w:r w:rsidR="00274AE9">
        <w:rPr>
          <w:rFonts w:ascii="Calibri" w:hAnsi="Calibri" w:cs="Calibri"/>
          <w:color w:val="000000" w:themeColor="text1"/>
          <w:lang w:eastAsia="en-GB"/>
        </w:rPr>
        <w:t xml:space="preserve"> (2008)</w:t>
      </w:r>
      <w:r w:rsidRPr="007E66E4">
        <w:rPr>
          <w:rFonts w:ascii="Calibri" w:hAnsi="Calibri" w:cs="Calibri"/>
          <w:color w:val="000000" w:themeColor="text1"/>
          <w:lang w:eastAsia="en-GB"/>
        </w:rPr>
        <w:t>, 123-156.</w:t>
      </w:r>
    </w:p>
    <w:p w14:paraId="76995578" w14:textId="77777777" w:rsidR="00B65879" w:rsidRPr="007E66E4" w:rsidRDefault="00B65879" w:rsidP="007E66E4">
      <w:pPr>
        <w:shd w:val="clear" w:color="auto" w:fill="FFFFFF"/>
        <w:spacing w:after="0" w:line="240" w:lineRule="auto"/>
        <w:ind w:left="284"/>
        <w:rPr>
          <w:rFonts w:ascii="Calibri" w:hAnsi="Calibri" w:cs="Calibri"/>
          <w:color w:val="000000" w:themeColor="text1"/>
          <w:lang w:eastAsia="en-GB"/>
        </w:rPr>
      </w:pPr>
    </w:p>
    <w:p w14:paraId="289808F0" w14:textId="65CFA097" w:rsidR="008A6560" w:rsidRDefault="0003760D" w:rsidP="0003760D">
      <w:pPr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Ilana </w:t>
      </w:r>
      <w:r w:rsidR="008A6560" w:rsidRPr="007E66E4">
        <w:rPr>
          <w:rFonts w:ascii="Calibri" w:hAnsi="Calibri" w:cs="Calibri"/>
          <w:lang w:val="en-US"/>
        </w:rPr>
        <w:t>Feldman.</w:t>
      </w:r>
      <w:r>
        <w:rPr>
          <w:rFonts w:ascii="Calibri" w:hAnsi="Calibri" w:cs="Calibri"/>
          <w:lang w:val="en-US"/>
        </w:rPr>
        <w:t xml:space="preserve"> </w:t>
      </w:r>
      <w:r w:rsidR="008A6560" w:rsidRPr="007E66E4">
        <w:rPr>
          <w:rFonts w:ascii="Calibri" w:hAnsi="Calibri" w:cs="Calibri"/>
          <w:lang w:val="en-US"/>
        </w:rPr>
        <w:t>‘</w:t>
      </w:r>
      <w:hyperlink r:id="rId70" w:history="1">
        <w:r w:rsidR="008A6560" w:rsidRPr="00E56521">
          <w:rPr>
            <w:rStyle w:val="Hyperlink"/>
            <w:rFonts w:ascii="Calibri" w:hAnsi="Calibri" w:cs="Calibri"/>
            <w:lang w:val="en-US"/>
          </w:rPr>
          <w:t>Home as a Refrain: Remembering and Living Displacement in Gaza’</w:t>
        </w:r>
      </w:hyperlink>
      <w:r>
        <w:rPr>
          <w:rFonts w:ascii="Calibri" w:hAnsi="Calibri" w:cs="Calibri"/>
          <w:lang w:val="en-US"/>
        </w:rPr>
        <w:t>.</w:t>
      </w:r>
      <w:r w:rsidR="008A6560" w:rsidRPr="007E66E4">
        <w:rPr>
          <w:rFonts w:ascii="Calibri" w:hAnsi="Calibri" w:cs="Calibri"/>
          <w:lang w:val="en-US"/>
        </w:rPr>
        <w:t xml:space="preserve"> </w:t>
      </w:r>
      <w:r w:rsidR="008A6560" w:rsidRPr="007E66E4">
        <w:rPr>
          <w:rFonts w:ascii="Calibri" w:hAnsi="Calibri" w:cs="Calibri"/>
          <w:i/>
          <w:iCs/>
          <w:lang w:val="en-US"/>
        </w:rPr>
        <w:t xml:space="preserve">History and Memory </w:t>
      </w:r>
      <w:r w:rsidR="008A6560" w:rsidRPr="007E66E4">
        <w:rPr>
          <w:rFonts w:ascii="Calibri" w:hAnsi="Calibri" w:cs="Calibri"/>
          <w:lang w:val="en-US"/>
        </w:rPr>
        <w:t>18:2</w:t>
      </w:r>
      <w:r>
        <w:rPr>
          <w:rFonts w:ascii="Calibri" w:hAnsi="Calibri" w:cs="Calibri"/>
          <w:lang w:val="en-US"/>
        </w:rPr>
        <w:t xml:space="preserve"> (2006),</w:t>
      </w:r>
      <w:r w:rsidR="008A6560" w:rsidRPr="007E66E4">
        <w:rPr>
          <w:rFonts w:ascii="Calibri" w:hAnsi="Calibri" w:cs="Calibri"/>
          <w:lang w:val="en-US"/>
        </w:rPr>
        <w:t xml:space="preserve"> 23-28.</w:t>
      </w:r>
    </w:p>
    <w:p w14:paraId="4A72FF9D" w14:textId="77777777" w:rsidR="00274AE9" w:rsidRPr="007E66E4" w:rsidRDefault="00274AE9" w:rsidP="007E66E4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F6CB83" w14:textId="44B32E8A" w:rsidR="00AB0998" w:rsidRPr="00AF4899" w:rsidRDefault="00E56521" w:rsidP="000A41B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Sari </w:t>
      </w:r>
      <w:r w:rsidR="00AB0998" w:rsidRPr="00AF4899">
        <w:rPr>
          <w:rFonts w:ascii="Calibri" w:hAnsi="Calibri" w:cs="Calibri"/>
          <w:sz w:val="22"/>
          <w:szCs w:val="22"/>
        </w:rPr>
        <w:t xml:space="preserve">Hanafi. </w:t>
      </w:r>
      <w:r>
        <w:rPr>
          <w:rFonts w:ascii="Calibri" w:hAnsi="Calibri" w:cs="Calibri"/>
          <w:sz w:val="22"/>
          <w:szCs w:val="22"/>
        </w:rPr>
        <w:t>‘</w:t>
      </w:r>
      <w:r w:rsidR="00AB0998" w:rsidRPr="00AF4899">
        <w:rPr>
          <w:rFonts w:ascii="Calibri" w:hAnsi="Calibri" w:cs="Calibri"/>
          <w:sz w:val="22"/>
          <w:szCs w:val="22"/>
        </w:rPr>
        <w:t>Palestinian Refugee Camps in Lebanon: Laboratory of Indocile Identity Formation.</w:t>
      </w:r>
      <w:r>
        <w:rPr>
          <w:rFonts w:ascii="Calibri" w:hAnsi="Calibri" w:cs="Calibri"/>
          <w:sz w:val="22"/>
          <w:szCs w:val="22"/>
        </w:rPr>
        <w:t>’</w:t>
      </w:r>
      <w:r w:rsidR="00AB0998" w:rsidRPr="00AF4899">
        <w:rPr>
          <w:rFonts w:ascii="Calibri" w:hAnsi="Calibri" w:cs="Calibri"/>
          <w:sz w:val="22"/>
          <w:szCs w:val="22"/>
        </w:rPr>
        <w:t xml:space="preserve"> In </w:t>
      </w:r>
      <w:r w:rsidRPr="00AF4899">
        <w:rPr>
          <w:rFonts w:ascii="Calibri" w:hAnsi="Calibri" w:cs="Calibri"/>
          <w:sz w:val="22"/>
          <w:szCs w:val="22"/>
        </w:rPr>
        <w:t>Muhammad Ali Khalidi</w:t>
      </w:r>
      <w:r w:rsidRPr="00AF4899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(ed.), </w:t>
      </w:r>
      <w:hyperlink r:id="rId71" w:history="1">
        <w:r w:rsidR="00AB0998" w:rsidRPr="00E56521">
          <w:rPr>
            <w:rStyle w:val="Hyperlink"/>
            <w:rFonts w:ascii="Calibri" w:hAnsi="Calibri" w:cs="Calibri"/>
            <w:i/>
            <w:sz w:val="22"/>
            <w:szCs w:val="22"/>
          </w:rPr>
          <w:t>Manifestations of Identity: The Lived Reality of Palestinian Refugees in Lebanon</w:t>
        </w:r>
      </w:hyperlink>
      <w:r w:rsidR="00AB0998" w:rsidRPr="00AF4899">
        <w:rPr>
          <w:rFonts w:ascii="Calibri" w:hAnsi="Calibri" w:cs="Calibri"/>
          <w:sz w:val="22"/>
          <w:szCs w:val="22"/>
        </w:rPr>
        <w:t>: 45-74. Beirut: Institute for Palestine Studies, 2010.</w:t>
      </w:r>
    </w:p>
    <w:p w14:paraId="3C389FF1" w14:textId="77777777" w:rsidR="00B65879" w:rsidRDefault="00B65879" w:rsidP="007E66E4">
      <w:pPr>
        <w:spacing w:after="0" w:line="240" w:lineRule="auto"/>
        <w:rPr>
          <w:rFonts w:ascii="Calibri" w:hAnsi="Calibri" w:cs="Calibri"/>
        </w:rPr>
      </w:pPr>
    </w:p>
    <w:p w14:paraId="4E44682A" w14:textId="1072575D" w:rsidR="008A6560" w:rsidRPr="007E66E4" w:rsidRDefault="00E56521" w:rsidP="00E56521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John </w:t>
      </w:r>
      <w:r w:rsidR="008A6560" w:rsidRPr="007E66E4">
        <w:rPr>
          <w:rFonts w:ascii="Calibri" w:hAnsi="Calibri" w:cs="Calibri"/>
          <w:lang w:val="en-US"/>
        </w:rPr>
        <w:t>Halaka</w:t>
      </w:r>
      <w:r>
        <w:rPr>
          <w:rFonts w:ascii="Calibri" w:hAnsi="Calibri" w:cs="Calibri"/>
          <w:lang w:val="en-US"/>
        </w:rPr>
        <w:t xml:space="preserve">. </w:t>
      </w:r>
      <w:r w:rsidR="008A6560" w:rsidRPr="007E66E4">
        <w:rPr>
          <w:rFonts w:ascii="Calibri" w:hAnsi="Calibri" w:cs="Calibri"/>
          <w:lang w:val="en-US"/>
        </w:rPr>
        <w:t>‘</w:t>
      </w:r>
      <w:hyperlink r:id="rId72" w:history="1">
        <w:r w:rsidR="008A6560" w:rsidRPr="00B6647E">
          <w:rPr>
            <w:rStyle w:val="Hyperlink"/>
            <w:rFonts w:ascii="Calibri" w:hAnsi="Calibri" w:cs="Calibri"/>
            <w:lang w:val="en-US"/>
          </w:rPr>
          <w:t>Ghosts of Comfort and Chaos</w:t>
        </w:r>
      </w:hyperlink>
      <w:r w:rsidR="00B6647E">
        <w:rPr>
          <w:rFonts w:ascii="Calibri" w:hAnsi="Calibri" w:cs="Calibri"/>
          <w:lang w:val="en-US"/>
        </w:rPr>
        <w:t>.</w:t>
      </w:r>
      <w:r w:rsidR="008A6560" w:rsidRPr="007E66E4">
        <w:rPr>
          <w:rFonts w:ascii="Calibri" w:hAnsi="Calibri" w:cs="Calibri"/>
          <w:lang w:val="en-US"/>
        </w:rPr>
        <w:t xml:space="preserve">’ </w:t>
      </w:r>
      <w:r w:rsidR="008A6560" w:rsidRPr="007E66E4">
        <w:rPr>
          <w:rFonts w:ascii="Calibri" w:hAnsi="Calibri" w:cs="Calibri"/>
          <w:i/>
          <w:lang w:val="en-US"/>
        </w:rPr>
        <w:t>Jadaliyya</w:t>
      </w:r>
      <w:r>
        <w:rPr>
          <w:rFonts w:ascii="Calibri" w:hAnsi="Calibri" w:cs="Calibri"/>
          <w:i/>
          <w:lang w:val="en-US"/>
        </w:rPr>
        <w:t xml:space="preserve">, </w:t>
      </w:r>
      <w:r>
        <w:rPr>
          <w:rFonts w:ascii="Calibri" w:hAnsi="Calibri" w:cs="Calibri"/>
          <w:iCs/>
          <w:lang w:val="en-US"/>
        </w:rPr>
        <w:t>2013.</w:t>
      </w:r>
      <w:r w:rsidRPr="007E66E4">
        <w:rPr>
          <w:rFonts w:ascii="Calibri" w:hAnsi="Calibri" w:cs="Calibri"/>
          <w:lang w:val="en-US"/>
        </w:rPr>
        <w:t xml:space="preserve"> </w:t>
      </w:r>
    </w:p>
    <w:p w14:paraId="7576165F" w14:textId="77777777" w:rsidR="00B65879" w:rsidRDefault="00B65879" w:rsidP="007E66E4">
      <w:pPr>
        <w:spacing w:after="0" w:line="240" w:lineRule="auto"/>
        <w:rPr>
          <w:rFonts w:ascii="Calibri" w:eastAsia="Times New Roman" w:hAnsi="Calibri" w:cs="Calibri"/>
          <w:color w:val="332C34"/>
          <w:shd w:val="clear" w:color="auto" w:fill="FFFFFF"/>
        </w:rPr>
      </w:pPr>
    </w:p>
    <w:p w14:paraId="76386005" w14:textId="17650A90" w:rsidR="00175D72" w:rsidRPr="00B6647E" w:rsidRDefault="00B6647E" w:rsidP="00B6647E">
      <w:pPr>
        <w:spacing w:after="0" w:line="240" w:lineRule="auto"/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332C34"/>
          <w:shd w:val="clear" w:color="auto" w:fill="FFFFFF"/>
        </w:rPr>
        <w:lastRenderedPageBreak/>
        <w:t xml:space="preserve">Elena </w:t>
      </w:r>
      <w:r w:rsidR="00175D72" w:rsidRPr="00E56521">
        <w:rPr>
          <w:rFonts w:ascii="Calibri" w:eastAsia="Times New Roman" w:hAnsi="Calibri" w:cs="Calibri"/>
          <w:color w:val="332C34"/>
          <w:shd w:val="clear" w:color="auto" w:fill="FFFFFF"/>
        </w:rPr>
        <w:t xml:space="preserve">Fiddian-Qasmiyeh. </w:t>
      </w:r>
      <w:hyperlink r:id="rId73" w:history="1">
        <w:r w:rsidR="00175D72" w:rsidRPr="00B6647E">
          <w:rPr>
            <w:rStyle w:val="Hyperlink"/>
            <w:rFonts w:ascii="Calibri" w:eastAsia="Times New Roman" w:hAnsi="Calibri" w:cs="Calibri"/>
            <w:shd w:val="clear" w:color="auto" w:fill="FFFFFF"/>
          </w:rPr>
          <w:t>'</w:t>
        </w:r>
        <w:r w:rsidR="00175D72" w:rsidRPr="00B6647E">
          <w:rPr>
            <w:rStyle w:val="Hyperlink"/>
            <w:rFonts w:ascii="Calibri" w:eastAsia="Times New Roman" w:hAnsi="Calibri" w:cs="Calibri"/>
            <w:bdr w:val="none" w:sz="0" w:space="0" w:color="auto" w:frame="1"/>
            <w:shd w:val="clear" w:color="auto" w:fill="FFFFFF"/>
          </w:rPr>
          <w:t>On the Threshold of Statelessness: Palestinian narratives of loss and erasure</w:t>
        </w:r>
      </w:hyperlink>
      <w:r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.</w:t>
      </w:r>
      <w:r w:rsidR="00175D72" w:rsidRPr="00E56521">
        <w:rPr>
          <w:rFonts w:ascii="Calibri" w:eastAsia="Times New Roman" w:hAnsi="Calibri" w:cs="Calibri"/>
          <w:color w:val="332C34"/>
          <w:shd w:val="clear" w:color="auto" w:fill="FFFFFF"/>
        </w:rPr>
        <w:t>’ </w:t>
      </w:r>
      <w:r w:rsidR="00175D72" w:rsidRPr="00E56521">
        <w:rPr>
          <w:rFonts w:ascii="Calibri" w:eastAsia="Times New Roman" w:hAnsi="Calibri" w:cs="Calibri"/>
          <w:i/>
          <w:iCs/>
          <w:color w:val="332C34"/>
          <w:shd w:val="clear" w:color="auto" w:fill="FFFFFF"/>
        </w:rPr>
        <w:t xml:space="preserve">Journal of Ethnic and Racial Studies </w:t>
      </w:r>
      <w:r w:rsidR="00175D72" w:rsidRPr="00E56521">
        <w:rPr>
          <w:rFonts w:ascii="Calibri" w:eastAsia="Times New Roman" w:hAnsi="Calibri" w:cs="Calibri"/>
          <w:iCs/>
          <w:color w:val="332C34"/>
          <w:shd w:val="clear" w:color="auto" w:fill="FFFFFF"/>
        </w:rPr>
        <w:t>39</w:t>
      </w:r>
      <w:r>
        <w:rPr>
          <w:rFonts w:ascii="Calibri" w:eastAsia="Times New Roman" w:hAnsi="Calibri" w:cs="Calibri"/>
          <w:iCs/>
          <w:color w:val="332C34"/>
          <w:shd w:val="clear" w:color="auto" w:fill="FFFFFF"/>
        </w:rPr>
        <w:t>:</w:t>
      </w:r>
      <w:r w:rsidR="00175D72" w:rsidRPr="00E56521">
        <w:rPr>
          <w:rFonts w:ascii="Calibri" w:eastAsia="Times New Roman" w:hAnsi="Calibri" w:cs="Calibri"/>
          <w:iCs/>
          <w:color w:val="332C34"/>
          <w:shd w:val="clear" w:color="auto" w:fill="FFFFFF"/>
        </w:rPr>
        <w:t>2</w:t>
      </w:r>
      <w:r>
        <w:rPr>
          <w:rFonts w:ascii="Calibri" w:eastAsia="Times New Roman" w:hAnsi="Calibri" w:cs="Calibri"/>
          <w:iCs/>
          <w:color w:val="332C34"/>
          <w:shd w:val="clear" w:color="auto" w:fill="FFFFFF"/>
        </w:rPr>
        <w:t xml:space="preserve"> (2016</w:t>
      </w:r>
      <w:r w:rsidR="00175D72" w:rsidRPr="00E56521">
        <w:rPr>
          <w:rFonts w:ascii="Calibri" w:eastAsia="Times New Roman" w:hAnsi="Calibri" w:cs="Calibri"/>
          <w:iCs/>
          <w:color w:val="332C34"/>
          <w:shd w:val="clear" w:color="auto" w:fill="FFFFFF"/>
        </w:rPr>
        <w:t>)</w:t>
      </w:r>
      <w:r>
        <w:rPr>
          <w:rFonts w:ascii="Calibri" w:eastAsia="Times New Roman" w:hAnsi="Calibri" w:cs="Calibri"/>
          <w:iCs/>
          <w:color w:val="332C34"/>
          <w:shd w:val="clear" w:color="auto" w:fill="FFFFFF"/>
        </w:rPr>
        <w:t>,</w:t>
      </w:r>
      <w:r w:rsidR="00175D72" w:rsidRPr="00E56521">
        <w:rPr>
          <w:rFonts w:ascii="Calibri" w:eastAsia="Times New Roman" w:hAnsi="Calibri" w:cs="Calibri"/>
          <w:i/>
          <w:iCs/>
          <w:color w:val="332C34"/>
          <w:shd w:val="clear" w:color="auto" w:fill="FFFFFF"/>
        </w:rPr>
        <w:t> </w:t>
      </w:r>
      <w:r w:rsidR="00175D72" w:rsidRPr="00E56521">
        <w:rPr>
          <w:rFonts w:ascii="Calibri" w:eastAsia="Times New Roman" w:hAnsi="Calibri" w:cs="Calibri"/>
          <w:color w:val="332C34"/>
          <w:shd w:val="clear" w:color="auto" w:fill="FFFFFF"/>
        </w:rPr>
        <w:t>301-321</w:t>
      </w:r>
      <w:r w:rsidR="00175D72" w:rsidRPr="00E56521">
        <w:rPr>
          <w:rFonts w:ascii="Calibri" w:eastAsia="Times New Roman" w:hAnsi="Calibri" w:cs="Calibri"/>
          <w:i/>
          <w:iCs/>
          <w:color w:val="332C34"/>
          <w:shd w:val="clear" w:color="auto" w:fill="FFFFFF"/>
        </w:rPr>
        <w:t>.</w:t>
      </w:r>
    </w:p>
    <w:p w14:paraId="4E74CC79" w14:textId="6465411D" w:rsidR="00B65879" w:rsidRPr="00E56521" w:rsidRDefault="00B65879" w:rsidP="007E66E4">
      <w:pPr>
        <w:spacing w:after="0" w:line="240" w:lineRule="auto"/>
        <w:rPr>
          <w:rFonts w:ascii="Calibri" w:eastAsia="Cambria" w:hAnsi="Calibri" w:cs="Calibri"/>
        </w:rPr>
      </w:pPr>
    </w:p>
    <w:p w14:paraId="59B3ED25" w14:textId="4EFFD6B2" w:rsidR="00607A79" w:rsidRDefault="00B6647E" w:rsidP="00B6647E">
      <w:pPr>
        <w:pStyle w:val="FootnoteTex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Laleh </w:t>
      </w:r>
      <w:r w:rsidR="00607A79" w:rsidRPr="00E56521">
        <w:rPr>
          <w:rFonts w:ascii="Calibri" w:hAnsi="Calibri" w:cs="Calibri"/>
          <w:sz w:val="22"/>
          <w:szCs w:val="22"/>
          <w:lang w:val="en-US"/>
        </w:rPr>
        <w:t xml:space="preserve">Khalili. </w:t>
      </w:r>
      <w:r>
        <w:rPr>
          <w:rFonts w:ascii="Calibri" w:hAnsi="Calibri" w:cs="Calibri"/>
          <w:sz w:val="22"/>
          <w:szCs w:val="22"/>
          <w:lang w:val="en-US"/>
        </w:rPr>
        <w:t>‘</w:t>
      </w:r>
      <w:hyperlink r:id="rId74" w:history="1">
        <w:r w:rsidR="00607A79" w:rsidRPr="007E0204">
          <w:rPr>
            <w:rStyle w:val="Hyperlink"/>
            <w:rFonts w:ascii="Calibri" w:hAnsi="Calibri" w:cs="Calibri"/>
            <w:sz w:val="22"/>
            <w:szCs w:val="22"/>
            <w:lang w:val="en-US"/>
          </w:rPr>
          <w:t>Commemorating Battles and Massacres in the Palestinian Refugee Camps of Lebanon</w:t>
        </w:r>
      </w:hyperlink>
      <w:r w:rsidR="00607A79" w:rsidRPr="00E56521">
        <w:rPr>
          <w:rFonts w:ascii="Calibri" w:hAnsi="Calibri" w:cs="Calibri"/>
          <w:sz w:val="22"/>
          <w:szCs w:val="22"/>
          <w:lang w:val="en-US"/>
        </w:rPr>
        <w:t>.</w:t>
      </w:r>
      <w:r>
        <w:rPr>
          <w:rFonts w:ascii="Calibri" w:hAnsi="Calibri" w:cs="Calibri"/>
          <w:sz w:val="22"/>
          <w:szCs w:val="22"/>
          <w:lang w:val="en-US"/>
        </w:rPr>
        <w:t>’</w:t>
      </w:r>
      <w:r w:rsidR="00607A79" w:rsidRPr="00E5652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07A79" w:rsidRPr="00E56521">
        <w:rPr>
          <w:rFonts w:ascii="Calibri" w:hAnsi="Calibri" w:cs="Calibri"/>
          <w:i/>
          <w:iCs/>
          <w:sz w:val="22"/>
          <w:szCs w:val="22"/>
          <w:lang w:val="en-US"/>
        </w:rPr>
        <w:t xml:space="preserve">American Behavioural Scientist </w:t>
      </w:r>
      <w:r w:rsidR="00607A79" w:rsidRPr="00E56521">
        <w:rPr>
          <w:rFonts w:ascii="Calibri" w:hAnsi="Calibri" w:cs="Calibri"/>
          <w:sz w:val="22"/>
          <w:szCs w:val="22"/>
          <w:lang w:val="en-US"/>
        </w:rPr>
        <w:t>51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607A79" w:rsidRPr="00E56521">
        <w:rPr>
          <w:rFonts w:ascii="Calibri" w:hAnsi="Calibri" w:cs="Calibri"/>
          <w:sz w:val="22"/>
          <w:szCs w:val="22"/>
          <w:lang w:val="en-US"/>
        </w:rPr>
        <w:t>11 (2008)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607A79" w:rsidRPr="00E56521">
        <w:rPr>
          <w:rFonts w:ascii="Calibri" w:hAnsi="Calibri" w:cs="Calibri"/>
          <w:sz w:val="22"/>
          <w:szCs w:val="22"/>
          <w:lang w:val="en-US"/>
        </w:rPr>
        <w:t>1562-1574.</w:t>
      </w:r>
    </w:p>
    <w:p w14:paraId="5D047615" w14:textId="77777777" w:rsidR="00E56521" w:rsidRPr="00E56521" w:rsidRDefault="00E56521" w:rsidP="00607A79">
      <w:pPr>
        <w:pStyle w:val="FootnoteText"/>
        <w:ind w:left="720"/>
        <w:rPr>
          <w:rFonts w:ascii="Calibri" w:hAnsi="Calibri" w:cs="Calibri"/>
          <w:sz w:val="22"/>
          <w:szCs w:val="22"/>
        </w:rPr>
      </w:pPr>
    </w:p>
    <w:p w14:paraId="669D89D1" w14:textId="088633EF" w:rsidR="00607A79" w:rsidRPr="00E56521" w:rsidRDefault="00F8540A" w:rsidP="00607A79">
      <w:pPr>
        <w:pStyle w:val="Footnote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Laleh Khalili.</w:t>
      </w:r>
      <w:r w:rsidR="00607A79" w:rsidRPr="00E56521">
        <w:rPr>
          <w:rFonts w:ascii="Calibri" w:hAnsi="Calibri" w:cs="Calibri"/>
          <w:sz w:val="22"/>
          <w:szCs w:val="22"/>
        </w:rPr>
        <w:t xml:space="preserve"> </w:t>
      </w:r>
      <w:hyperlink r:id="rId75" w:history="1">
        <w:r w:rsidR="00607A79" w:rsidRPr="007E0204">
          <w:rPr>
            <w:rStyle w:val="Hyperlink"/>
            <w:rFonts w:ascii="Calibri" w:hAnsi="Calibri" w:cs="Calibri"/>
            <w:i/>
            <w:sz w:val="22"/>
            <w:szCs w:val="22"/>
          </w:rPr>
          <w:t>Heroes and Martyrs of Palestine: The Politics of National Commemoration</w:t>
        </w:r>
      </w:hyperlink>
      <w:r w:rsidR="00607A79" w:rsidRPr="00E56521">
        <w:rPr>
          <w:rFonts w:ascii="Calibri" w:hAnsi="Calibri" w:cs="Calibri"/>
          <w:i/>
          <w:sz w:val="22"/>
          <w:szCs w:val="22"/>
        </w:rPr>
        <w:t xml:space="preserve">. </w:t>
      </w:r>
      <w:r w:rsidR="00607A79" w:rsidRPr="00E56521">
        <w:rPr>
          <w:rFonts w:ascii="Calibri" w:hAnsi="Calibri" w:cs="Calibri"/>
          <w:sz w:val="22"/>
          <w:szCs w:val="22"/>
        </w:rPr>
        <w:t xml:space="preserve">Cambridge: </w:t>
      </w:r>
    </w:p>
    <w:p w14:paraId="44BD0DE9" w14:textId="77777777" w:rsidR="00607A79" w:rsidRPr="00E56521" w:rsidRDefault="00607A79" w:rsidP="00F8540A">
      <w:pPr>
        <w:pStyle w:val="FootnoteText"/>
        <w:rPr>
          <w:rFonts w:ascii="Calibri" w:hAnsi="Calibri" w:cs="Calibri"/>
          <w:sz w:val="22"/>
          <w:szCs w:val="22"/>
        </w:rPr>
      </w:pPr>
      <w:r w:rsidRPr="00E56521">
        <w:rPr>
          <w:rFonts w:ascii="Calibri" w:hAnsi="Calibri" w:cs="Calibri"/>
          <w:sz w:val="22"/>
          <w:szCs w:val="22"/>
        </w:rPr>
        <w:t>Cambridge University Press, 2009.</w:t>
      </w:r>
    </w:p>
    <w:p w14:paraId="1B7FDC54" w14:textId="77777777" w:rsidR="00607A79" w:rsidRPr="00E56521" w:rsidRDefault="00607A79" w:rsidP="007E66E4">
      <w:pPr>
        <w:spacing w:after="0" w:line="240" w:lineRule="auto"/>
        <w:rPr>
          <w:rFonts w:ascii="Calibri" w:eastAsia="Cambria" w:hAnsi="Calibri" w:cs="Calibri"/>
        </w:rPr>
      </w:pPr>
    </w:p>
    <w:p w14:paraId="0F5A34D0" w14:textId="09BABEBC" w:rsidR="004422D2" w:rsidRPr="00F8540A" w:rsidRDefault="00F8540A" w:rsidP="007E66E4">
      <w:pPr>
        <w:spacing w:after="0" w:line="240" w:lineRule="auto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Julie </w:t>
      </w:r>
      <w:r w:rsidR="00175D72" w:rsidRPr="00E56521">
        <w:rPr>
          <w:rFonts w:ascii="Calibri" w:eastAsia="Cambria" w:hAnsi="Calibri" w:cs="Calibri"/>
        </w:rPr>
        <w:t xml:space="preserve">Peteet. </w:t>
      </w:r>
      <w:hyperlink r:id="rId76" w:history="1">
        <w:r w:rsidR="00175D72" w:rsidRPr="007E0204">
          <w:rPr>
            <w:rStyle w:val="Hyperlink"/>
            <w:rFonts w:ascii="Calibri" w:eastAsia="Cambria" w:hAnsi="Calibri" w:cs="Calibri"/>
            <w:i/>
            <w:iCs/>
          </w:rPr>
          <w:t>Landscape of Hope and Despair: Palestinian refugee camps</w:t>
        </w:r>
      </w:hyperlink>
      <w:r w:rsidR="00175D72" w:rsidRPr="00E56521">
        <w:rPr>
          <w:rFonts w:ascii="Calibri" w:eastAsia="Cambria" w:hAnsi="Calibri" w:cs="Calibri"/>
          <w:i/>
          <w:iCs/>
        </w:rPr>
        <w:t>.</w:t>
      </w:r>
      <w:r>
        <w:rPr>
          <w:rFonts w:ascii="Calibri" w:eastAsia="Cambria" w:hAnsi="Calibri" w:cs="Calibri"/>
          <w:i/>
          <w:iCs/>
        </w:rPr>
        <w:t xml:space="preserve"> </w:t>
      </w:r>
      <w:r w:rsidR="007E0204">
        <w:rPr>
          <w:rFonts w:ascii="Calibri" w:eastAsia="Cambria" w:hAnsi="Calibri" w:cs="Calibri"/>
        </w:rPr>
        <w:t xml:space="preserve">UPenn Press, </w:t>
      </w:r>
      <w:r>
        <w:rPr>
          <w:rFonts w:ascii="Calibri" w:eastAsia="Cambria" w:hAnsi="Calibri" w:cs="Calibri"/>
        </w:rPr>
        <w:t>2005.</w:t>
      </w:r>
    </w:p>
    <w:p w14:paraId="70A2590B" w14:textId="77777777" w:rsidR="004422D2" w:rsidRPr="00E56521" w:rsidRDefault="004422D2" w:rsidP="007E66E4">
      <w:pPr>
        <w:spacing w:after="0" w:line="240" w:lineRule="auto"/>
        <w:rPr>
          <w:rFonts w:ascii="Calibri" w:eastAsia="Cambria" w:hAnsi="Calibri" w:cs="Calibri"/>
          <w:i/>
          <w:iCs/>
        </w:rPr>
      </w:pPr>
    </w:p>
    <w:p w14:paraId="5ECFFDB0" w14:textId="73806440" w:rsidR="004422D2" w:rsidRPr="00E56521" w:rsidRDefault="004422D2" w:rsidP="00F8540A">
      <w:pPr>
        <w:pStyle w:val="NormalWeb"/>
        <w:spacing w:before="0" w:beforeAutospacing="0" w:after="0" w:afterAutospacing="0"/>
        <w:rPr>
          <w:rFonts w:ascii="Calibri" w:hAnsi="Calibri" w:cs="Calibri"/>
          <w:noProof/>
          <w:sz w:val="22"/>
          <w:szCs w:val="22"/>
        </w:rPr>
      </w:pPr>
      <w:r w:rsidRPr="00F8540A">
        <w:rPr>
          <w:rFonts w:ascii="Calibri" w:eastAsia="Cambria" w:hAnsi="Calibri" w:cs="Calibri"/>
          <w:sz w:val="22"/>
          <w:szCs w:val="22"/>
        </w:rPr>
        <w:t>Rosemary Sayigh</w:t>
      </w:r>
      <w:r w:rsidR="00F8540A">
        <w:rPr>
          <w:rFonts w:ascii="Calibri" w:eastAsia="Cambria" w:hAnsi="Calibri" w:cs="Calibri"/>
          <w:sz w:val="22"/>
          <w:szCs w:val="22"/>
        </w:rPr>
        <w:t>.</w:t>
      </w:r>
      <w:r w:rsidRPr="00E56521">
        <w:rPr>
          <w:rFonts w:ascii="Calibri" w:eastAsia="Cambria" w:hAnsi="Calibri" w:cs="Calibri"/>
          <w:i/>
          <w:iCs/>
          <w:sz w:val="22"/>
          <w:szCs w:val="22"/>
        </w:rPr>
        <w:t xml:space="preserve"> </w:t>
      </w:r>
      <w:r w:rsidR="00F8540A">
        <w:rPr>
          <w:rFonts w:ascii="Calibri" w:hAnsi="Calibri" w:cs="Calibri"/>
          <w:noProof/>
          <w:sz w:val="22"/>
          <w:szCs w:val="22"/>
        </w:rPr>
        <w:t>‘</w:t>
      </w:r>
      <w:hyperlink r:id="rId77" w:history="1">
        <w:r w:rsidRPr="007E0204">
          <w:rPr>
            <w:rStyle w:val="Hyperlink"/>
            <w:rFonts w:ascii="Calibri" w:hAnsi="Calibri" w:cs="Calibri"/>
            <w:noProof/>
            <w:sz w:val="22"/>
            <w:szCs w:val="22"/>
          </w:rPr>
          <w:t>The Palestinian Identity Among Camp Residents</w:t>
        </w:r>
      </w:hyperlink>
      <w:r w:rsidRPr="00E56521">
        <w:rPr>
          <w:rFonts w:ascii="Calibri" w:hAnsi="Calibri" w:cs="Calibri"/>
          <w:noProof/>
          <w:sz w:val="22"/>
          <w:szCs w:val="22"/>
        </w:rPr>
        <w:t>.</w:t>
      </w:r>
      <w:r w:rsidR="00F8540A">
        <w:rPr>
          <w:rFonts w:ascii="Calibri" w:hAnsi="Calibri" w:cs="Calibri"/>
          <w:noProof/>
          <w:sz w:val="22"/>
          <w:szCs w:val="22"/>
        </w:rPr>
        <w:t>’</w:t>
      </w:r>
      <w:r w:rsidRPr="00E56521">
        <w:rPr>
          <w:rFonts w:ascii="Calibri" w:hAnsi="Calibri" w:cs="Calibri"/>
          <w:noProof/>
          <w:sz w:val="22"/>
          <w:szCs w:val="22"/>
        </w:rPr>
        <w:t xml:space="preserve"> </w:t>
      </w:r>
      <w:r w:rsidRPr="00E56521">
        <w:rPr>
          <w:rFonts w:ascii="Calibri" w:hAnsi="Calibri" w:cs="Calibri"/>
          <w:i/>
          <w:iCs/>
          <w:noProof/>
          <w:sz w:val="22"/>
          <w:szCs w:val="22"/>
        </w:rPr>
        <w:t xml:space="preserve">Journal of Palestine Studies </w:t>
      </w:r>
      <w:r w:rsidRPr="00E56521">
        <w:rPr>
          <w:rFonts w:ascii="Calibri" w:hAnsi="Calibri" w:cs="Calibri"/>
          <w:noProof/>
          <w:sz w:val="22"/>
          <w:szCs w:val="22"/>
        </w:rPr>
        <w:t>6</w:t>
      </w:r>
      <w:r w:rsidR="00F8540A">
        <w:rPr>
          <w:rFonts w:ascii="Calibri" w:hAnsi="Calibri" w:cs="Calibri"/>
          <w:noProof/>
          <w:sz w:val="22"/>
          <w:szCs w:val="22"/>
        </w:rPr>
        <w:t>:</w:t>
      </w:r>
      <w:r w:rsidRPr="00E56521">
        <w:rPr>
          <w:rFonts w:ascii="Calibri" w:hAnsi="Calibri" w:cs="Calibri"/>
          <w:noProof/>
          <w:sz w:val="22"/>
          <w:szCs w:val="22"/>
        </w:rPr>
        <w:t>3 (1977)</w:t>
      </w:r>
      <w:r w:rsidR="00F8540A">
        <w:rPr>
          <w:rFonts w:ascii="Calibri" w:hAnsi="Calibri" w:cs="Calibri"/>
          <w:noProof/>
          <w:sz w:val="22"/>
          <w:szCs w:val="22"/>
        </w:rPr>
        <w:t>,</w:t>
      </w:r>
      <w:r w:rsidRPr="00E56521">
        <w:rPr>
          <w:rFonts w:ascii="Calibri" w:hAnsi="Calibri" w:cs="Calibri"/>
          <w:noProof/>
          <w:sz w:val="22"/>
          <w:szCs w:val="22"/>
        </w:rPr>
        <w:t xml:space="preserve"> 3–22.</w:t>
      </w:r>
    </w:p>
    <w:p w14:paraId="06BAFF25" w14:textId="2AC586CA" w:rsidR="004422D2" w:rsidRPr="00E56521" w:rsidRDefault="00175D72" w:rsidP="007E66E4">
      <w:pPr>
        <w:spacing w:after="0" w:line="240" w:lineRule="auto"/>
        <w:rPr>
          <w:rFonts w:ascii="Calibri" w:eastAsia="Cambria" w:hAnsi="Calibri" w:cs="Calibri"/>
          <w:i/>
          <w:iCs/>
        </w:rPr>
      </w:pPr>
      <w:r w:rsidRPr="00E56521">
        <w:rPr>
          <w:rFonts w:ascii="Calibri" w:eastAsia="Cambria" w:hAnsi="Calibri" w:cs="Calibri"/>
          <w:i/>
          <w:iCs/>
        </w:rPr>
        <w:t xml:space="preserve"> </w:t>
      </w:r>
    </w:p>
    <w:p w14:paraId="4082EB85" w14:textId="311B24F5" w:rsidR="00DA12A8" w:rsidRDefault="00DA12A8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</w:t>
      </w:r>
    </w:p>
    <w:p w14:paraId="19F2BCC5" w14:textId="77777777" w:rsidR="00B65879" w:rsidRDefault="00B65879" w:rsidP="007E66E4">
      <w:pPr>
        <w:spacing w:after="0" w:line="240" w:lineRule="auto"/>
        <w:jc w:val="both"/>
        <w:rPr>
          <w:rFonts w:ascii="Calibri" w:hAnsi="Calibri" w:cs="Calibri"/>
        </w:rPr>
      </w:pPr>
    </w:p>
    <w:p w14:paraId="1A837485" w14:textId="409D4261" w:rsidR="00397C8F" w:rsidRDefault="007E0204" w:rsidP="007E020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Kjersti </w:t>
      </w:r>
      <w:r w:rsidR="00397C8F" w:rsidRPr="007E66E4">
        <w:rPr>
          <w:rFonts w:ascii="Calibri" w:hAnsi="Calibri" w:cs="Calibri"/>
        </w:rPr>
        <w:t>Berg</w:t>
      </w:r>
      <w:r>
        <w:rPr>
          <w:rFonts w:ascii="Calibri" w:hAnsi="Calibri" w:cs="Calibri"/>
        </w:rPr>
        <w:t xml:space="preserve">. </w:t>
      </w:r>
      <w:r w:rsidR="00397C8F" w:rsidRPr="007E66E4">
        <w:rPr>
          <w:rFonts w:ascii="Calibri" w:hAnsi="Calibri" w:cs="Calibri"/>
        </w:rPr>
        <w:t>‘Gendering Refugees: UNRWA and the Politics of Relief’. In Nefissa Naguib and Inger Marie Okkenhaug</w:t>
      </w:r>
      <w:r>
        <w:rPr>
          <w:rFonts w:ascii="Calibri" w:hAnsi="Calibri" w:cs="Calibri"/>
        </w:rPr>
        <w:t xml:space="preserve"> (ed.s)</w:t>
      </w:r>
      <w:r w:rsidR="00397C8F" w:rsidRPr="007E66E4">
        <w:rPr>
          <w:rFonts w:ascii="Calibri" w:hAnsi="Calibri" w:cs="Calibri"/>
        </w:rPr>
        <w:t xml:space="preserve">, </w:t>
      </w:r>
      <w:hyperlink r:id="rId78" w:history="1">
        <w:r w:rsidR="00397C8F" w:rsidRPr="007E0204">
          <w:rPr>
            <w:rStyle w:val="Hyperlink"/>
            <w:rFonts w:ascii="Calibri" w:hAnsi="Calibri" w:cs="Calibri"/>
            <w:i/>
          </w:rPr>
          <w:t>Interpreting Welfare and Relief in the Middle East</w:t>
        </w:r>
      </w:hyperlink>
      <w:r>
        <w:rPr>
          <w:rFonts w:ascii="Calibri" w:hAnsi="Calibri" w:cs="Calibri"/>
          <w:iCs/>
        </w:rPr>
        <w:t xml:space="preserve">: </w:t>
      </w:r>
      <w:r w:rsidRPr="007E66E4">
        <w:rPr>
          <w:rFonts w:ascii="Calibri" w:hAnsi="Calibri" w:cs="Calibri"/>
        </w:rPr>
        <w:t>149-174</w:t>
      </w:r>
      <w:r w:rsidR="00397C8F" w:rsidRPr="007E66E4">
        <w:rPr>
          <w:rFonts w:ascii="Calibri" w:hAnsi="Calibri" w:cs="Calibri"/>
          <w:i/>
        </w:rPr>
        <w:t xml:space="preserve">. </w:t>
      </w:r>
      <w:r w:rsidR="00397C8F" w:rsidRPr="007E66E4">
        <w:rPr>
          <w:rFonts w:ascii="Calibri" w:hAnsi="Calibri" w:cs="Calibri"/>
        </w:rPr>
        <w:t>Leiden: Brill</w:t>
      </w:r>
      <w:r>
        <w:rPr>
          <w:rFonts w:ascii="Calibri" w:hAnsi="Calibri" w:cs="Calibri"/>
        </w:rPr>
        <w:t xml:space="preserve">, 2008. </w:t>
      </w:r>
      <w:r w:rsidR="00397C8F" w:rsidRPr="007E66E4">
        <w:rPr>
          <w:rFonts w:ascii="Calibri" w:hAnsi="Calibri" w:cs="Calibri"/>
        </w:rPr>
        <w:t xml:space="preserve"> </w:t>
      </w:r>
    </w:p>
    <w:p w14:paraId="6C08500A" w14:textId="15F37071" w:rsidR="00165CB1" w:rsidRDefault="00165CB1" w:rsidP="007E0204">
      <w:pPr>
        <w:spacing w:after="0" w:line="240" w:lineRule="auto"/>
        <w:jc w:val="both"/>
        <w:rPr>
          <w:rFonts w:ascii="Calibri" w:hAnsi="Calibri" w:cs="Calibri"/>
        </w:rPr>
      </w:pPr>
    </w:p>
    <w:p w14:paraId="372D6C9A" w14:textId="6215BBDF" w:rsidR="00165CB1" w:rsidRPr="007E66E4" w:rsidRDefault="00165CB1" w:rsidP="00165CB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Isabelle </w:t>
      </w:r>
      <w:r w:rsidRPr="007E66E4">
        <w:rPr>
          <w:rFonts w:ascii="Calibri" w:hAnsi="Calibri" w:cs="Calibri"/>
        </w:rPr>
        <w:t>Humphries and L</w:t>
      </w:r>
      <w:r>
        <w:rPr>
          <w:rFonts w:ascii="Calibri" w:hAnsi="Calibri" w:cs="Calibri"/>
        </w:rPr>
        <w:t>aleh</w:t>
      </w:r>
      <w:r w:rsidRPr="007E66E4">
        <w:rPr>
          <w:rFonts w:ascii="Calibri" w:hAnsi="Calibri" w:cs="Calibri"/>
        </w:rPr>
        <w:t xml:space="preserve"> Khalili</w:t>
      </w:r>
      <w:r>
        <w:rPr>
          <w:rFonts w:ascii="Calibri" w:hAnsi="Calibri" w:cs="Calibri"/>
        </w:rPr>
        <w:t>.</w:t>
      </w:r>
      <w:r w:rsidRPr="007E66E4">
        <w:rPr>
          <w:rFonts w:ascii="Calibri" w:hAnsi="Calibri" w:cs="Calibri"/>
        </w:rPr>
        <w:t xml:space="preserve"> ‘Gender of Nakba memory’</w:t>
      </w:r>
      <w:r>
        <w:rPr>
          <w:rFonts w:ascii="Calibri" w:hAnsi="Calibri" w:cs="Calibri"/>
        </w:rPr>
        <w:t>. I</w:t>
      </w:r>
      <w:r w:rsidRPr="007E66E4">
        <w:rPr>
          <w:rFonts w:ascii="Calibri" w:hAnsi="Calibri" w:cs="Calibri"/>
        </w:rPr>
        <w:t>n A</w:t>
      </w:r>
      <w:r w:rsidR="00DF146B">
        <w:rPr>
          <w:rFonts w:ascii="Calibri" w:hAnsi="Calibri" w:cs="Calibri"/>
        </w:rPr>
        <w:t xml:space="preserve">hmad </w:t>
      </w:r>
      <w:r w:rsidRPr="007E66E4">
        <w:rPr>
          <w:rFonts w:ascii="Calibri" w:hAnsi="Calibri" w:cs="Calibri"/>
        </w:rPr>
        <w:t>H. Sa’di &amp; L</w:t>
      </w:r>
      <w:r w:rsidR="00063982">
        <w:rPr>
          <w:rFonts w:ascii="Calibri" w:hAnsi="Calibri" w:cs="Calibri"/>
        </w:rPr>
        <w:t>ila</w:t>
      </w:r>
      <w:r w:rsidRPr="007E66E4">
        <w:rPr>
          <w:rFonts w:ascii="Calibri" w:hAnsi="Calibri" w:cs="Calibri"/>
        </w:rPr>
        <w:t xml:space="preserve"> Abu-Lughod (ed.s), </w:t>
      </w:r>
      <w:hyperlink r:id="rId79" w:history="1">
        <w:r w:rsidRPr="00165CB1">
          <w:rPr>
            <w:rStyle w:val="Hyperlink"/>
            <w:rFonts w:ascii="Calibri" w:hAnsi="Calibri" w:cs="Calibri"/>
            <w:i/>
          </w:rPr>
          <w:t>Nakba: Palestine, 1948, and the Claims of Memory</w:t>
        </w:r>
      </w:hyperlink>
      <w:r w:rsidRPr="007E66E4">
        <w:rPr>
          <w:rFonts w:ascii="Calibri" w:hAnsi="Calibri" w:cs="Calibri"/>
        </w:rPr>
        <w:t>: 207-227</w:t>
      </w:r>
      <w:r w:rsidRPr="007E66E4">
        <w:rPr>
          <w:rFonts w:ascii="Calibri" w:hAnsi="Calibri" w:cs="Calibri"/>
          <w:i/>
        </w:rPr>
        <w:t xml:space="preserve">. </w:t>
      </w:r>
      <w:r w:rsidRPr="007E66E4">
        <w:rPr>
          <w:rFonts w:ascii="Calibri" w:hAnsi="Calibri" w:cs="Calibri"/>
        </w:rPr>
        <w:t>New York: Columbia University Press</w:t>
      </w:r>
      <w:r>
        <w:rPr>
          <w:rFonts w:ascii="Calibri" w:hAnsi="Calibri" w:cs="Calibri"/>
        </w:rPr>
        <w:t xml:space="preserve">, 2007. </w:t>
      </w:r>
    </w:p>
    <w:p w14:paraId="1A7B57C9" w14:textId="77777777" w:rsidR="00B65879" w:rsidRDefault="00B65879" w:rsidP="007E66E4">
      <w:pPr>
        <w:spacing w:after="0" w:line="240" w:lineRule="auto"/>
        <w:rPr>
          <w:rFonts w:ascii="Calibri" w:hAnsi="Calibri" w:cs="Calibri"/>
        </w:rPr>
      </w:pPr>
    </w:p>
    <w:p w14:paraId="3752D398" w14:textId="55F0E753" w:rsidR="00397C8F" w:rsidRPr="007E66E4" w:rsidRDefault="007E0204" w:rsidP="007E02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Rosemary </w:t>
      </w:r>
      <w:r w:rsidR="00397C8F" w:rsidRPr="007E66E4">
        <w:rPr>
          <w:rFonts w:ascii="Calibri" w:hAnsi="Calibri" w:cs="Calibri"/>
        </w:rPr>
        <w:t>Sayigh</w:t>
      </w:r>
      <w:r>
        <w:rPr>
          <w:rFonts w:ascii="Calibri" w:hAnsi="Calibri" w:cs="Calibri"/>
        </w:rPr>
        <w:t xml:space="preserve">. </w:t>
      </w:r>
      <w:r w:rsidR="00397C8F" w:rsidRPr="007E66E4">
        <w:rPr>
          <w:rFonts w:ascii="Calibri" w:hAnsi="Calibri" w:cs="Calibri"/>
        </w:rPr>
        <w:t>‘Women’s Nakba Stories: Between Being and Knowing’. In Ahmad H. Sa’di and Lila Abu-Lughod</w:t>
      </w:r>
      <w:r>
        <w:rPr>
          <w:rFonts w:ascii="Calibri" w:hAnsi="Calibri" w:cs="Calibri"/>
        </w:rPr>
        <w:t xml:space="preserve"> (ed.s)</w:t>
      </w:r>
      <w:r w:rsidR="00397C8F" w:rsidRPr="007E66E4">
        <w:rPr>
          <w:rFonts w:ascii="Calibri" w:hAnsi="Calibri" w:cs="Calibri"/>
        </w:rPr>
        <w:t xml:space="preserve">, </w:t>
      </w:r>
      <w:hyperlink r:id="rId80" w:history="1">
        <w:r w:rsidR="00397C8F" w:rsidRPr="00165CB1">
          <w:rPr>
            <w:rStyle w:val="Hyperlink"/>
            <w:rFonts w:ascii="Calibri" w:hAnsi="Calibri" w:cs="Calibri"/>
            <w:i/>
          </w:rPr>
          <w:t>Nakba: Palestine, 1948, and the Claims of Memory</w:t>
        </w:r>
      </w:hyperlink>
      <w:r w:rsidRPr="007E66E4">
        <w:rPr>
          <w:rFonts w:ascii="Calibri" w:hAnsi="Calibri" w:cs="Calibri"/>
        </w:rPr>
        <w:t>: 135-158</w:t>
      </w:r>
      <w:r w:rsidR="00397C8F" w:rsidRPr="007E66E4">
        <w:rPr>
          <w:rFonts w:ascii="Calibri" w:hAnsi="Calibri" w:cs="Calibri"/>
          <w:i/>
        </w:rPr>
        <w:t xml:space="preserve">. </w:t>
      </w:r>
      <w:r w:rsidR="00397C8F" w:rsidRPr="007E66E4">
        <w:rPr>
          <w:rFonts w:ascii="Calibri" w:hAnsi="Calibri" w:cs="Calibri"/>
        </w:rPr>
        <w:t>New York: Columbia University Press</w:t>
      </w:r>
      <w:r>
        <w:rPr>
          <w:rFonts w:ascii="Calibri" w:hAnsi="Calibri" w:cs="Calibri"/>
        </w:rPr>
        <w:t>, 2007.</w:t>
      </w:r>
    </w:p>
    <w:p w14:paraId="65EF21A9" w14:textId="77777777" w:rsidR="008A6560" w:rsidRPr="007E66E4" w:rsidRDefault="008A6560" w:rsidP="007E66E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9658F1C" w14:textId="2F2CD4DE" w:rsidR="00DA12A8" w:rsidRDefault="00DA12A8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Fiction and poetry</w:t>
      </w:r>
    </w:p>
    <w:p w14:paraId="0EBCEA57" w14:textId="0076D21E" w:rsidR="00AF4598" w:rsidRDefault="00AF4598" w:rsidP="007E66E4">
      <w:pPr>
        <w:spacing w:after="0" w:line="240" w:lineRule="auto"/>
        <w:rPr>
          <w:i/>
          <w:iCs/>
        </w:rPr>
      </w:pPr>
    </w:p>
    <w:p w14:paraId="486ED0B1" w14:textId="4364926F" w:rsidR="00597FF8" w:rsidRPr="008E0EBA" w:rsidRDefault="00597FF8" w:rsidP="00597FF8">
      <w:pPr>
        <w:spacing w:after="0" w:line="240" w:lineRule="auto"/>
        <w:rPr>
          <w:i/>
          <w:iCs/>
        </w:rPr>
      </w:pPr>
      <w:r>
        <w:t>Mahmoud Darwish</w:t>
      </w:r>
      <w:r w:rsidR="008E0EBA">
        <w:t xml:space="preserve">. </w:t>
      </w:r>
      <w:hyperlink r:id="rId81" w:history="1">
        <w:r w:rsidR="008E0EBA" w:rsidRPr="00D45D49">
          <w:rPr>
            <w:rStyle w:val="Hyperlink"/>
            <w:i/>
            <w:iCs/>
          </w:rPr>
          <w:t>In the Presence of Absence.</w:t>
        </w:r>
      </w:hyperlink>
      <w:r w:rsidR="008E0EBA">
        <w:rPr>
          <w:i/>
          <w:iCs/>
        </w:rPr>
        <w:t xml:space="preserve"> </w:t>
      </w:r>
    </w:p>
    <w:p w14:paraId="31DAA81A" w14:textId="77777777" w:rsidR="00597FF8" w:rsidRDefault="00597FF8" w:rsidP="007E66E4">
      <w:pPr>
        <w:spacing w:after="0" w:line="240" w:lineRule="auto"/>
      </w:pPr>
    </w:p>
    <w:p w14:paraId="69677973" w14:textId="5E4901E5" w:rsidR="00AF4598" w:rsidRDefault="00C553E4" w:rsidP="007E66E4">
      <w:pPr>
        <w:spacing w:after="0" w:line="240" w:lineRule="auto"/>
        <w:rPr>
          <w:i/>
          <w:iCs/>
        </w:rPr>
      </w:pPr>
      <w:r>
        <w:t xml:space="preserve">Emile Habiby. </w:t>
      </w:r>
      <w:hyperlink r:id="rId82" w:history="1">
        <w:r w:rsidRPr="00C553E4">
          <w:rPr>
            <w:rStyle w:val="Hyperlink"/>
            <w:i/>
            <w:iCs/>
          </w:rPr>
          <w:t xml:space="preserve">The Secret Life of </w:t>
        </w:r>
        <w:r w:rsidR="00AF4598" w:rsidRPr="00C553E4">
          <w:rPr>
            <w:rStyle w:val="Hyperlink"/>
            <w:i/>
            <w:iCs/>
          </w:rPr>
          <w:t>Saeed the Pessoptimist</w:t>
        </w:r>
        <w:r w:rsidRPr="00C553E4">
          <w:rPr>
            <w:rStyle w:val="Hyperlink"/>
            <w:i/>
            <w:iCs/>
          </w:rPr>
          <w:t>.</w:t>
        </w:r>
      </w:hyperlink>
    </w:p>
    <w:p w14:paraId="77C9B3B6" w14:textId="3F8EEB44" w:rsidR="00AF4598" w:rsidRDefault="00AF4598" w:rsidP="007E66E4">
      <w:pPr>
        <w:spacing w:after="0" w:line="240" w:lineRule="auto"/>
        <w:rPr>
          <w:i/>
          <w:iCs/>
        </w:rPr>
      </w:pPr>
    </w:p>
    <w:p w14:paraId="68E4735B" w14:textId="46C9EC10" w:rsidR="00E41B03" w:rsidRPr="00E41B03" w:rsidRDefault="00E41B03" w:rsidP="007E66E4">
      <w:pPr>
        <w:spacing w:after="0" w:line="240" w:lineRule="auto"/>
        <w:rPr>
          <w:i/>
          <w:iCs/>
        </w:rPr>
      </w:pPr>
      <w:r>
        <w:t xml:space="preserve">Ghassan Kanafani. </w:t>
      </w:r>
      <w:hyperlink r:id="rId83" w:history="1">
        <w:r w:rsidRPr="00597FF8">
          <w:rPr>
            <w:rStyle w:val="Hyperlink"/>
            <w:i/>
            <w:iCs/>
          </w:rPr>
          <w:t>Return</w:t>
        </w:r>
        <w:r w:rsidR="009934AD" w:rsidRPr="00597FF8">
          <w:rPr>
            <w:rStyle w:val="Hyperlink"/>
            <w:i/>
            <w:iCs/>
          </w:rPr>
          <w:t>ing</w:t>
        </w:r>
        <w:r w:rsidRPr="00597FF8">
          <w:rPr>
            <w:rStyle w:val="Hyperlink"/>
            <w:i/>
            <w:iCs/>
          </w:rPr>
          <w:t xml:space="preserve"> to Haifa</w:t>
        </w:r>
      </w:hyperlink>
      <w:r w:rsidR="009934AD">
        <w:rPr>
          <w:i/>
          <w:iCs/>
        </w:rPr>
        <w:t>.</w:t>
      </w:r>
    </w:p>
    <w:p w14:paraId="433F2423" w14:textId="77777777" w:rsidR="00E41B03" w:rsidRPr="00E41B03" w:rsidRDefault="00E41B03" w:rsidP="007E66E4">
      <w:pPr>
        <w:spacing w:after="0" w:line="240" w:lineRule="auto"/>
      </w:pPr>
    </w:p>
    <w:p w14:paraId="1783CD03" w14:textId="6C70A0D8" w:rsidR="00D7622E" w:rsidRDefault="00E41B03" w:rsidP="007E66E4">
      <w:pPr>
        <w:spacing w:after="0" w:line="240" w:lineRule="auto"/>
        <w:rPr>
          <w:i/>
          <w:iCs/>
        </w:rPr>
      </w:pPr>
      <w:r w:rsidRPr="00AF4598">
        <w:t xml:space="preserve">Elias Khoury. </w:t>
      </w:r>
      <w:r>
        <w:rPr>
          <w:i/>
          <w:iCs/>
        </w:rPr>
        <w:t xml:space="preserve">Bab al-Shams </w:t>
      </w:r>
      <w:r>
        <w:t xml:space="preserve">[English translation: </w:t>
      </w:r>
      <w:hyperlink r:id="rId84" w:history="1">
        <w:r w:rsidRPr="00C553E4">
          <w:rPr>
            <w:rStyle w:val="Hyperlink"/>
            <w:i/>
            <w:iCs/>
          </w:rPr>
          <w:t>Gate of the Sun</w:t>
        </w:r>
      </w:hyperlink>
      <w:r>
        <w:t>]</w:t>
      </w:r>
      <w:r w:rsidRPr="00AF4598">
        <w:rPr>
          <w:i/>
          <w:iCs/>
        </w:rPr>
        <w:t>.</w:t>
      </w:r>
    </w:p>
    <w:p w14:paraId="697941EE" w14:textId="77777777" w:rsidR="00FF69AB" w:rsidRPr="00FF69AB" w:rsidRDefault="00FF69AB" w:rsidP="007E66E4">
      <w:pPr>
        <w:spacing w:after="0" w:line="240" w:lineRule="auto"/>
        <w:rPr>
          <w:b/>
          <w:bCs/>
        </w:rPr>
      </w:pPr>
    </w:p>
    <w:p w14:paraId="7ABA7E2C" w14:textId="21EB4882" w:rsidR="00DA12A8" w:rsidRPr="00F854CF" w:rsidRDefault="00DA12A8" w:rsidP="007E66E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Audio-visual</w:t>
      </w:r>
    </w:p>
    <w:p w14:paraId="4D93B0B4" w14:textId="77777777" w:rsidR="00B65879" w:rsidRDefault="00B65879" w:rsidP="007E66E4">
      <w:pPr>
        <w:spacing w:after="0" w:line="240" w:lineRule="auto"/>
        <w:rPr>
          <w:rFonts w:ascii="Calibri" w:hAnsi="Calibri" w:cstheme="majorHAnsi"/>
          <w:i/>
          <w:iCs/>
          <w:lang w:val="es-ES_tradnl"/>
        </w:rPr>
      </w:pPr>
    </w:p>
    <w:p w14:paraId="0B270A57" w14:textId="76D54262" w:rsidR="00397C8F" w:rsidRPr="009E67A5" w:rsidRDefault="00397C8F" w:rsidP="00BF064D">
      <w:pPr>
        <w:spacing w:after="0" w:line="240" w:lineRule="auto"/>
        <w:rPr>
          <w:rFonts w:ascii="Calibri" w:hAnsi="Calibri" w:cs="Calibri"/>
        </w:rPr>
      </w:pPr>
      <w:r w:rsidRPr="009E67A5">
        <w:rPr>
          <w:rFonts w:ascii="Calibri" w:hAnsi="Calibri" w:cstheme="majorHAnsi"/>
          <w:i/>
          <w:iCs/>
          <w:lang w:val="es-ES_tradnl"/>
        </w:rPr>
        <w:t xml:space="preserve">Al-Nakba </w:t>
      </w:r>
      <w:r w:rsidRPr="009E67A5">
        <w:rPr>
          <w:rFonts w:ascii="Calibri" w:hAnsi="Calibri" w:cstheme="majorHAnsi"/>
          <w:iCs/>
          <w:lang w:val="es-ES_tradnl"/>
        </w:rPr>
        <w:t xml:space="preserve">[Al Jazeera, 2013]. </w:t>
      </w:r>
      <w:r w:rsidRPr="00B95D09">
        <w:rPr>
          <w:rFonts w:ascii="Calibri" w:hAnsi="Calibri" w:cstheme="majorHAnsi"/>
          <w:iCs/>
        </w:rPr>
        <w:t xml:space="preserve">Four-part series available online: </w:t>
      </w:r>
      <w:hyperlink r:id="rId85" w:history="1">
        <w:r w:rsidRPr="00B95D09">
          <w:rPr>
            <w:rStyle w:val="Hyperlink"/>
            <w:rFonts w:ascii="Calibri" w:hAnsi="Calibri"/>
          </w:rPr>
          <w:t>https://www.aljazeera.com/programmes/specialseries/2013/05/20135612348774619.html</w:t>
        </w:r>
      </w:hyperlink>
      <w:r w:rsidRPr="00B95D09">
        <w:rPr>
          <w:rFonts w:asciiTheme="majorHAnsi" w:hAnsiTheme="majorHAnsi" w:cstheme="majorHAnsi"/>
        </w:rPr>
        <w:tab/>
      </w:r>
    </w:p>
    <w:p w14:paraId="73C45F61" w14:textId="77777777" w:rsidR="00397C8F" w:rsidRPr="00CE14AD" w:rsidRDefault="00397C8F" w:rsidP="007E66E4">
      <w:pPr>
        <w:spacing w:after="0" w:line="240" w:lineRule="auto"/>
        <w:rPr>
          <w:rFonts w:ascii="Calibri" w:hAnsi="Calibri"/>
        </w:rPr>
      </w:pPr>
    </w:p>
    <w:p w14:paraId="4F8BF9C8" w14:textId="77777777" w:rsidR="00397C8F" w:rsidRPr="009E67A5" w:rsidRDefault="00397C8F" w:rsidP="007E66E4">
      <w:pPr>
        <w:spacing w:after="0" w:line="240" w:lineRule="auto"/>
        <w:rPr>
          <w:rFonts w:ascii="Calibri" w:hAnsi="Calibri" w:cs="Calibri"/>
        </w:rPr>
      </w:pPr>
      <w:r w:rsidRPr="009E67A5">
        <w:rPr>
          <w:rFonts w:ascii="Calibri" w:hAnsi="Calibri" w:cs="Calibri"/>
        </w:rPr>
        <w:t xml:space="preserve">‘A Century of Conflict, with Rashid Khalidi and Jonathan Freedland’ [Intelligence Squared, 2020] </w:t>
      </w:r>
      <w:hyperlink r:id="rId86" w:history="1">
        <w:r w:rsidRPr="009E67A5">
          <w:rPr>
            <w:rStyle w:val="Hyperlink"/>
            <w:rFonts w:ascii="Calibri" w:hAnsi="Calibri" w:cs="Calibri"/>
          </w:rPr>
          <w:t>https://podcasts.apple.com/us/podcast/century-conflict-rashid-khalidi-jonathan-freedland/id708371900?i=1000469379412</w:t>
        </w:r>
      </w:hyperlink>
    </w:p>
    <w:p w14:paraId="0D8473D4" w14:textId="56C22B90" w:rsidR="00BF064D" w:rsidRDefault="00BF064D" w:rsidP="00BF064D">
      <w:pPr>
        <w:spacing w:after="0" w:line="240" w:lineRule="auto"/>
      </w:pPr>
    </w:p>
    <w:p w14:paraId="720E26B3" w14:textId="1A948DB4" w:rsidR="00BF064D" w:rsidRDefault="00BF064D" w:rsidP="00BF064D">
      <w:pPr>
        <w:spacing w:after="0" w:line="240" w:lineRule="auto"/>
      </w:pPr>
      <w:r>
        <w:t xml:space="preserve">‘My Nakba Story’ [This is Palestine, 2020] </w:t>
      </w:r>
      <w:hyperlink r:id="rId87" w:history="1">
        <w:r w:rsidRPr="007050C6">
          <w:rPr>
            <w:rStyle w:val="Hyperlink"/>
          </w:rPr>
          <w:t>https://podcasts.apple.com/gb/podcast/this-is-palestine/id1509337661?i=1000474714073</w:t>
        </w:r>
      </w:hyperlink>
      <w:r>
        <w:t xml:space="preserve"> </w:t>
      </w:r>
    </w:p>
    <w:p w14:paraId="56A1B6CE" w14:textId="77777777" w:rsidR="00BF064D" w:rsidRDefault="00BF064D" w:rsidP="00BF064D">
      <w:pPr>
        <w:spacing w:after="0" w:line="240" w:lineRule="auto"/>
      </w:pPr>
    </w:p>
    <w:p w14:paraId="12E21213" w14:textId="5AE6E237" w:rsidR="00E56521" w:rsidRDefault="00E56521" w:rsidP="00BF06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Websites </w:t>
      </w:r>
    </w:p>
    <w:p w14:paraId="397A03FB" w14:textId="2AF4A7A1" w:rsidR="00684B94" w:rsidRDefault="00E56521" w:rsidP="00E56521">
      <w:pPr>
        <w:spacing w:after="0" w:line="240" w:lineRule="auto"/>
      </w:pPr>
      <w:r w:rsidRPr="00D45D49">
        <w:br/>
      </w:r>
      <w:r w:rsidR="00684B94">
        <w:t xml:space="preserve">Palestinian Museum Digital Archive: </w:t>
      </w:r>
      <w:hyperlink r:id="rId88" w:history="1">
        <w:r w:rsidR="00684B94" w:rsidRPr="007050C6">
          <w:rPr>
            <w:rStyle w:val="Hyperlink"/>
          </w:rPr>
          <w:t>https://palarchive.org/</w:t>
        </w:r>
      </w:hyperlink>
      <w:r w:rsidR="00684B94">
        <w:t xml:space="preserve"> </w:t>
      </w:r>
    </w:p>
    <w:p w14:paraId="6B1918F9" w14:textId="77777777" w:rsidR="00684B94" w:rsidRDefault="00684B94" w:rsidP="00E56521">
      <w:pPr>
        <w:spacing w:after="0" w:line="240" w:lineRule="auto"/>
      </w:pPr>
    </w:p>
    <w:p w14:paraId="36A67758" w14:textId="3A430DED" w:rsidR="00D45D49" w:rsidRDefault="00D45D49" w:rsidP="00E56521">
      <w:pPr>
        <w:spacing w:after="0" w:line="240" w:lineRule="auto"/>
      </w:pPr>
      <w:r>
        <w:t xml:space="preserve">Palestinian Oral History Archive: </w:t>
      </w:r>
      <w:hyperlink r:id="rId89" w:history="1">
        <w:r w:rsidRPr="007050C6">
          <w:rPr>
            <w:rStyle w:val="Hyperlink"/>
          </w:rPr>
          <w:t>https://libraries.aub.edu.lb/poha/</w:t>
        </w:r>
      </w:hyperlink>
      <w:r>
        <w:t xml:space="preserve"> </w:t>
      </w:r>
    </w:p>
    <w:p w14:paraId="65B9CB12" w14:textId="77777777" w:rsidR="00D45D49" w:rsidRDefault="00D45D49" w:rsidP="00E56521">
      <w:pPr>
        <w:spacing w:after="0" w:line="240" w:lineRule="auto"/>
      </w:pPr>
    </w:p>
    <w:p w14:paraId="000AD41D" w14:textId="2B3D3227" w:rsidR="00E56521" w:rsidRPr="00D45D49" w:rsidRDefault="00D45D49" w:rsidP="00E56521">
      <w:pPr>
        <w:spacing w:after="0" w:line="240" w:lineRule="auto"/>
      </w:pPr>
      <w:r w:rsidRPr="00D45D49">
        <w:t xml:space="preserve">The </w:t>
      </w:r>
      <w:r w:rsidR="00E56521" w:rsidRPr="00D45D49">
        <w:t xml:space="preserve">Palestinian </w:t>
      </w:r>
      <w:r>
        <w:t>R</w:t>
      </w:r>
      <w:r w:rsidR="00E56521" w:rsidRPr="00D45D49">
        <w:t>evolution</w:t>
      </w:r>
      <w:r>
        <w:t xml:space="preserve">: </w:t>
      </w:r>
      <w:hyperlink r:id="rId90" w:history="1">
        <w:r w:rsidRPr="007050C6">
          <w:rPr>
            <w:rStyle w:val="Hyperlink"/>
          </w:rPr>
          <w:t>http://learnpalestine.politics.ox.ac.uk/</w:t>
        </w:r>
      </w:hyperlink>
      <w:r>
        <w:t xml:space="preserve"> </w:t>
      </w:r>
    </w:p>
    <w:p w14:paraId="51CFCFDA" w14:textId="2C65C1A0" w:rsidR="00E56521" w:rsidRDefault="00E56521" w:rsidP="00E56521">
      <w:pPr>
        <w:spacing w:after="0" w:line="240" w:lineRule="auto"/>
        <w:rPr>
          <w:i/>
          <w:iCs/>
        </w:rPr>
      </w:pPr>
    </w:p>
    <w:p w14:paraId="350692EA" w14:textId="5CAD4465" w:rsidR="00E56521" w:rsidRPr="00D45D49" w:rsidRDefault="00E56521" w:rsidP="00E56521">
      <w:pPr>
        <w:spacing w:after="0" w:line="240" w:lineRule="auto"/>
        <w:rPr>
          <w:i/>
          <w:iCs/>
        </w:rPr>
      </w:pPr>
    </w:p>
    <w:p w14:paraId="5B11E608" w14:textId="5B3171A8" w:rsidR="00E56521" w:rsidRDefault="00E56521"/>
    <w:sectPr w:rsidR="00E5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0991" w14:textId="77777777" w:rsidR="00E17CB1" w:rsidRDefault="00E17CB1" w:rsidP="00E56521">
      <w:pPr>
        <w:spacing w:after="0" w:line="240" w:lineRule="auto"/>
      </w:pPr>
      <w:r>
        <w:separator/>
      </w:r>
    </w:p>
  </w:endnote>
  <w:endnote w:type="continuationSeparator" w:id="0">
    <w:p w14:paraId="4B410902" w14:textId="77777777" w:rsidR="00E17CB1" w:rsidRDefault="00E17CB1" w:rsidP="00E5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62FA" w14:textId="77777777" w:rsidR="00E17CB1" w:rsidRDefault="00E17CB1" w:rsidP="00E56521">
      <w:pPr>
        <w:spacing w:after="0" w:line="240" w:lineRule="auto"/>
      </w:pPr>
      <w:r>
        <w:separator/>
      </w:r>
    </w:p>
  </w:footnote>
  <w:footnote w:type="continuationSeparator" w:id="0">
    <w:p w14:paraId="53F40807" w14:textId="77777777" w:rsidR="00E17CB1" w:rsidRDefault="00E17CB1" w:rsidP="00E56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1E"/>
    <w:rsid w:val="0002309B"/>
    <w:rsid w:val="000345A3"/>
    <w:rsid w:val="0003760D"/>
    <w:rsid w:val="000572E2"/>
    <w:rsid w:val="00063982"/>
    <w:rsid w:val="00095066"/>
    <w:rsid w:val="000A1C6E"/>
    <w:rsid w:val="000A41B1"/>
    <w:rsid w:val="000A4EAE"/>
    <w:rsid w:val="000A5B96"/>
    <w:rsid w:val="000C41C1"/>
    <w:rsid w:val="000F3BE6"/>
    <w:rsid w:val="00110D4F"/>
    <w:rsid w:val="001169D9"/>
    <w:rsid w:val="00121684"/>
    <w:rsid w:val="00141322"/>
    <w:rsid w:val="00165CB1"/>
    <w:rsid w:val="00170FC6"/>
    <w:rsid w:val="00175D72"/>
    <w:rsid w:val="0019628B"/>
    <w:rsid w:val="001D18D1"/>
    <w:rsid w:val="001E0C86"/>
    <w:rsid w:val="00217A1E"/>
    <w:rsid w:val="0023162A"/>
    <w:rsid w:val="00254EDD"/>
    <w:rsid w:val="00274AE9"/>
    <w:rsid w:val="002E0B30"/>
    <w:rsid w:val="002E2464"/>
    <w:rsid w:val="002E380B"/>
    <w:rsid w:val="002F775D"/>
    <w:rsid w:val="00302904"/>
    <w:rsid w:val="00331AF8"/>
    <w:rsid w:val="0036224C"/>
    <w:rsid w:val="00364A4C"/>
    <w:rsid w:val="003727A3"/>
    <w:rsid w:val="00397C8F"/>
    <w:rsid w:val="003B491C"/>
    <w:rsid w:val="003F010E"/>
    <w:rsid w:val="004422D2"/>
    <w:rsid w:val="00445E8D"/>
    <w:rsid w:val="00452F7D"/>
    <w:rsid w:val="00454771"/>
    <w:rsid w:val="004D3E5A"/>
    <w:rsid w:val="004E184F"/>
    <w:rsid w:val="004F315A"/>
    <w:rsid w:val="0051592C"/>
    <w:rsid w:val="00530A5B"/>
    <w:rsid w:val="00597FF8"/>
    <w:rsid w:val="005B1500"/>
    <w:rsid w:val="005C47D2"/>
    <w:rsid w:val="005E463A"/>
    <w:rsid w:val="005E6806"/>
    <w:rsid w:val="00607A79"/>
    <w:rsid w:val="006220C8"/>
    <w:rsid w:val="00626736"/>
    <w:rsid w:val="00684B94"/>
    <w:rsid w:val="00697B66"/>
    <w:rsid w:val="006C32B9"/>
    <w:rsid w:val="006D1AA0"/>
    <w:rsid w:val="006D5B4E"/>
    <w:rsid w:val="006E5D9C"/>
    <w:rsid w:val="0071295E"/>
    <w:rsid w:val="00726419"/>
    <w:rsid w:val="0078305A"/>
    <w:rsid w:val="007A7464"/>
    <w:rsid w:val="007E0204"/>
    <w:rsid w:val="007E66E4"/>
    <w:rsid w:val="00812F23"/>
    <w:rsid w:val="00817110"/>
    <w:rsid w:val="0082057A"/>
    <w:rsid w:val="00824738"/>
    <w:rsid w:val="00827B5F"/>
    <w:rsid w:val="0083195D"/>
    <w:rsid w:val="00845309"/>
    <w:rsid w:val="008750B0"/>
    <w:rsid w:val="008A4FC6"/>
    <w:rsid w:val="008A6560"/>
    <w:rsid w:val="008B488D"/>
    <w:rsid w:val="008E0EBA"/>
    <w:rsid w:val="008F53A7"/>
    <w:rsid w:val="009064EA"/>
    <w:rsid w:val="009472CF"/>
    <w:rsid w:val="009578ED"/>
    <w:rsid w:val="009645FF"/>
    <w:rsid w:val="009934AD"/>
    <w:rsid w:val="009A14F9"/>
    <w:rsid w:val="009A64C4"/>
    <w:rsid w:val="009C2E30"/>
    <w:rsid w:val="009D4FF5"/>
    <w:rsid w:val="00A15F54"/>
    <w:rsid w:val="00A45140"/>
    <w:rsid w:val="00A62B56"/>
    <w:rsid w:val="00A65F5C"/>
    <w:rsid w:val="00A7514C"/>
    <w:rsid w:val="00AB072B"/>
    <w:rsid w:val="00AB0998"/>
    <w:rsid w:val="00AF4598"/>
    <w:rsid w:val="00AF4899"/>
    <w:rsid w:val="00B17735"/>
    <w:rsid w:val="00B3159F"/>
    <w:rsid w:val="00B546AD"/>
    <w:rsid w:val="00B62BBD"/>
    <w:rsid w:val="00B65879"/>
    <w:rsid w:val="00B6647E"/>
    <w:rsid w:val="00B80AA8"/>
    <w:rsid w:val="00BF064D"/>
    <w:rsid w:val="00BF4395"/>
    <w:rsid w:val="00BF5D14"/>
    <w:rsid w:val="00C529E9"/>
    <w:rsid w:val="00C553E4"/>
    <w:rsid w:val="00C80EAC"/>
    <w:rsid w:val="00C83BE5"/>
    <w:rsid w:val="00C9086F"/>
    <w:rsid w:val="00CA7EA2"/>
    <w:rsid w:val="00D13024"/>
    <w:rsid w:val="00D355FD"/>
    <w:rsid w:val="00D45D49"/>
    <w:rsid w:val="00D6175F"/>
    <w:rsid w:val="00D7622E"/>
    <w:rsid w:val="00D765FE"/>
    <w:rsid w:val="00D82B6C"/>
    <w:rsid w:val="00DA12A8"/>
    <w:rsid w:val="00DA7CA3"/>
    <w:rsid w:val="00DD6846"/>
    <w:rsid w:val="00DE43DA"/>
    <w:rsid w:val="00DF146B"/>
    <w:rsid w:val="00DF2017"/>
    <w:rsid w:val="00DF3123"/>
    <w:rsid w:val="00DF5AFF"/>
    <w:rsid w:val="00E17CB1"/>
    <w:rsid w:val="00E202BC"/>
    <w:rsid w:val="00E366EB"/>
    <w:rsid w:val="00E417D5"/>
    <w:rsid w:val="00E41B03"/>
    <w:rsid w:val="00E56521"/>
    <w:rsid w:val="00E82429"/>
    <w:rsid w:val="00EB43BB"/>
    <w:rsid w:val="00EB7D7B"/>
    <w:rsid w:val="00EC738B"/>
    <w:rsid w:val="00EE347C"/>
    <w:rsid w:val="00F33B1D"/>
    <w:rsid w:val="00F369BF"/>
    <w:rsid w:val="00F732FA"/>
    <w:rsid w:val="00F8540A"/>
    <w:rsid w:val="00F85AB0"/>
    <w:rsid w:val="00FA2502"/>
    <w:rsid w:val="00FE3F4B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832CE"/>
  <w15:chartTrackingRefBased/>
  <w15:docId w15:val="{3AA4E906-3CBA-CD4E-9CE7-B4C3132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1E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70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2A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A656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6560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159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70F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70FC6"/>
    <w:rPr>
      <w:i/>
      <w:iCs/>
    </w:rPr>
  </w:style>
  <w:style w:type="character" w:customStyle="1" w:styleId="dyjrff">
    <w:name w:val="dyjrff"/>
    <w:basedOn w:val="DefaultParagraphFont"/>
    <w:rsid w:val="00170FC6"/>
  </w:style>
  <w:style w:type="paragraph" w:styleId="EndnoteText">
    <w:name w:val="endnote text"/>
    <w:basedOn w:val="Normal"/>
    <w:link w:val="EndnoteTextChar"/>
    <w:semiHidden/>
    <w:rsid w:val="007A746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7464"/>
    <w:rPr>
      <w:rFonts w:ascii="Courier New" w:eastAsia="Times New Roman" w:hAnsi="Courier New" w:cs="Times New Roman"/>
      <w:szCs w:val="20"/>
    </w:rPr>
  </w:style>
  <w:style w:type="paragraph" w:styleId="NormalWeb">
    <w:name w:val="Normal (Web)"/>
    <w:basedOn w:val="Normal"/>
    <w:uiPriority w:val="99"/>
    <w:unhideWhenUsed/>
    <w:rsid w:val="007A746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24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bridge.org/core/books/war-for-palestine/E8E2FD7C942256734793CD0E7C7CD5FF" TargetMode="External"/><Relationship Id="rId21" Type="http://schemas.openxmlformats.org/officeDocument/2006/relationships/hyperlink" Target="https://oldwebsite.palestine-studies.org/jps/fulltext/41024" TargetMode="External"/><Relationship Id="rId42" Type="http://schemas.openxmlformats.org/officeDocument/2006/relationships/hyperlink" Target="file:///Palestinian%20Refugees/%20The%20Right%20of%20Return,%20ed.%20Nasser%20Aruri" TargetMode="External"/><Relationship Id="rId47" Type="http://schemas.openxmlformats.org/officeDocument/2006/relationships/hyperlink" Target="https://www.routledge.com/Problems-of-Protection-The-UNHCR-Refugees-and-Human-Rights/Steiner-Gibney-Loescher/p/book/9780415945745" TargetMode="External"/><Relationship Id="rId63" Type="http://schemas.openxmlformats.org/officeDocument/2006/relationships/hyperlink" Target="https://www.ucpress.edu/book/9780520262539/struggle-and-survival-in-palestine-israel" TargetMode="External"/><Relationship Id="rId68" Type="http://schemas.openxmlformats.org/officeDocument/2006/relationships/hyperlink" Target="https://www.sup.org/books/title/?id=20689" TargetMode="External"/><Relationship Id="rId84" Type="http://schemas.openxmlformats.org/officeDocument/2006/relationships/hyperlink" Target="https://www.penguinrandomhouse.com/books/234442/gate-of-the-sun-by-elias-khoury/" TargetMode="External"/><Relationship Id="rId89" Type="http://schemas.openxmlformats.org/officeDocument/2006/relationships/hyperlink" Target="https://libraries.aub.edu.lb/poha/" TargetMode="External"/><Relationship Id="rId16" Type="http://schemas.openxmlformats.org/officeDocument/2006/relationships/hyperlink" Target="https://oxford.universitypressscholarship.com/view/10.1093/acprof:oso/9780199669363.001.0001/acprof-9780199669363" TargetMode="External"/><Relationship Id="rId11" Type="http://schemas.openxmlformats.org/officeDocument/2006/relationships/hyperlink" Target="https://wwnorton.com/books/The-Iron-Wall/" TargetMode="External"/><Relationship Id="rId32" Type="http://schemas.openxmlformats.org/officeDocument/2006/relationships/hyperlink" Target="https://www.haaretz.com/.premium-a-giant-gap-in-consciousness-1.5351999" TargetMode="External"/><Relationship Id="rId37" Type="http://schemas.openxmlformats.org/officeDocument/2006/relationships/hyperlink" Target="https://doi.org/10.1080/00263206.2020.1864335" TargetMode="External"/><Relationship Id="rId53" Type="http://schemas.openxmlformats.org/officeDocument/2006/relationships/hyperlink" Target="https://doi.org/10.1093/rsq/hdp037" TargetMode="External"/><Relationship Id="rId58" Type="http://schemas.openxmlformats.org/officeDocument/2006/relationships/hyperlink" Target="https://doi.org/10.2307/2537342" TargetMode="External"/><Relationship Id="rId74" Type="http://schemas.openxmlformats.org/officeDocument/2006/relationships/hyperlink" Target="https://doi.org/10.1177%2F0002764208316357" TargetMode="External"/><Relationship Id="rId79" Type="http://schemas.openxmlformats.org/officeDocument/2006/relationships/hyperlink" Target="http://cup.columbia.edu/book/nakba/9780231135795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earnpalestine.politics.ox.ac.uk/" TargetMode="External"/><Relationship Id="rId14" Type="http://schemas.openxmlformats.org/officeDocument/2006/relationships/hyperlink" Target="https://www.dukeupress.edu/governing-gaza" TargetMode="External"/><Relationship Id="rId22" Type="http://schemas.openxmlformats.org/officeDocument/2006/relationships/hyperlink" Target="https://www.palestine-studies.org/en/node/430834" TargetMode="External"/><Relationship Id="rId27" Type="http://schemas.openxmlformats.org/officeDocument/2006/relationships/hyperlink" Target="https://www.jstor.org/stable/176252" TargetMode="External"/><Relationship Id="rId30" Type="http://schemas.openxmlformats.org/officeDocument/2006/relationships/hyperlink" Target="https://doi.org/10.2307/2537159" TargetMode="External"/><Relationship Id="rId35" Type="http://schemas.openxmlformats.org/officeDocument/2006/relationships/hyperlink" Target="https://oneworld-publications.com/the-biggest-prison-on-earth.html" TargetMode="External"/><Relationship Id="rId43" Type="http://schemas.openxmlformats.org/officeDocument/2006/relationships/hyperlink" Target="https://doi.org/10.1093/rsq/hdp036" TargetMode="External"/><Relationship Id="rId48" Type="http://schemas.openxmlformats.org/officeDocument/2006/relationships/hyperlink" Target="https://al-shabaka.org/briefs/uneasy-necessary-unrwa-palestinian-relationship/" TargetMode="External"/><Relationship Id="rId56" Type="http://schemas.openxmlformats.org/officeDocument/2006/relationships/hyperlink" Target="https://doi.org/10.1093/rsq/hdp038" TargetMode="External"/><Relationship Id="rId64" Type="http://schemas.openxmlformats.org/officeDocument/2006/relationships/hyperlink" Target="https://www.ucpress.edu/book/9780520262539/struggle-and-survival-in-palestine-israel" TargetMode="External"/><Relationship Id="rId69" Type="http://schemas.openxmlformats.org/officeDocument/2006/relationships/hyperlink" Target="http://cup.columbia.edu/book/palestinians-in-syria/9780231176361" TargetMode="External"/><Relationship Id="rId77" Type="http://schemas.openxmlformats.org/officeDocument/2006/relationships/hyperlink" Target="https://doi.org/10.2307/2535577" TargetMode="External"/><Relationship Id="rId8" Type="http://schemas.openxmlformats.org/officeDocument/2006/relationships/hyperlink" Target="https://press.princeton.edu/books/hardcover/9780691118970/a-history-of-palestine" TargetMode="External"/><Relationship Id="rId51" Type="http://schemas.openxmlformats.org/officeDocument/2006/relationships/hyperlink" Target="https://doi.org/10.1080/20581831.2020.1815408" TargetMode="External"/><Relationship Id="rId72" Type="http://schemas.openxmlformats.org/officeDocument/2006/relationships/hyperlink" Target="https://www.jadaliyya.com/Details/28288" TargetMode="External"/><Relationship Id="rId80" Type="http://schemas.openxmlformats.org/officeDocument/2006/relationships/hyperlink" Target="http://cup.columbia.edu/book/nakba/9780231135795" TargetMode="External"/><Relationship Id="rId85" Type="http://schemas.openxmlformats.org/officeDocument/2006/relationships/hyperlink" Target="https://www.aljazeera.com/programmes/specialseries/2013/05/2013561234877461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upress.org/9780253220707/a-history-of-the-israeli-palestinian-conflict-second-edition/" TargetMode="External"/><Relationship Id="rId17" Type="http://schemas.openxmlformats.org/officeDocument/2006/relationships/hyperlink" Target="https://www.researchgate.net/publication/299054868_The_meaning_of_the_mandates_system_An_argument_League_of_Nations" TargetMode="External"/><Relationship Id="rId25" Type="http://schemas.openxmlformats.org/officeDocument/2006/relationships/hyperlink" Target="https://www.tandfonline.com/doi/abs/10.1525/jps.2006.36.1.6" TargetMode="External"/><Relationship Id="rId33" Type="http://schemas.openxmlformats.org/officeDocument/2006/relationships/hyperlink" Target="https://doi.org/10.1353/sof.2005.0106" TargetMode="External"/><Relationship Id="rId38" Type="http://schemas.openxmlformats.org/officeDocument/2006/relationships/hyperlink" Target="https://www.ucpress.edu/book/9780520262539/struggle-and-survival-in-palestine-israel" TargetMode="External"/><Relationship Id="rId46" Type="http://schemas.openxmlformats.org/officeDocument/2006/relationships/hyperlink" Target="https://doi.org/10.1093/rsq/hdq001" TargetMode="External"/><Relationship Id="rId59" Type="http://schemas.openxmlformats.org/officeDocument/2006/relationships/hyperlink" Target="https://doi.org/10.1093/jrs/fer055" TargetMode="External"/><Relationship Id="rId67" Type="http://schemas.openxmlformats.org/officeDocument/2006/relationships/hyperlink" Target="https://pace.ps/publications/books/" TargetMode="External"/><Relationship Id="rId20" Type="http://schemas.openxmlformats.org/officeDocument/2006/relationships/hyperlink" Target="https://us.macmillan.com/books/9780805065879/onepalestinecomplete" TargetMode="External"/><Relationship Id="rId41" Type="http://schemas.openxmlformats.org/officeDocument/2006/relationships/hyperlink" Target="https://doi.org/10.1111/1468-2427.00255" TargetMode="External"/><Relationship Id="rId54" Type="http://schemas.openxmlformats.org/officeDocument/2006/relationships/hyperlink" Target="https://www.jadaliyya.com/Details/40008/The-Importance-and-Impossibility-of-Researching-UNRWA" TargetMode="External"/><Relationship Id="rId62" Type="http://schemas.openxmlformats.org/officeDocument/2006/relationships/hyperlink" Target="https://saqibooks.com/books/saqi/a-country-of-words/" TargetMode="External"/><Relationship Id="rId70" Type="http://schemas.openxmlformats.org/officeDocument/2006/relationships/hyperlink" Target="10.1353/ham.2007.0003" TargetMode="External"/><Relationship Id="rId75" Type="http://schemas.openxmlformats.org/officeDocument/2006/relationships/hyperlink" Target="https://www.cambridge.org/core/books/heroes-and-martyrs-of-palestine/06840B11626C45A8176D15FA2581F89B" TargetMode="External"/><Relationship Id="rId83" Type="http://schemas.openxmlformats.org/officeDocument/2006/relationships/hyperlink" Target="https://www.waterstones.com/book/returning-to-haifa/ghassan-kanafani/9789963610914" TargetMode="External"/><Relationship Id="rId88" Type="http://schemas.openxmlformats.org/officeDocument/2006/relationships/hyperlink" Target="https://palarchive.org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up.org/books/title/?id=26507" TargetMode="External"/><Relationship Id="rId15" Type="http://schemas.openxmlformats.org/officeDocument/2006/relationships/hyperlink" Target="https://www.palestine-studies.org/sites/default/files/jq-articles/Pages_from_JQ_70_-_Irfan_0.pdf" TargetMode="External"/><Relationship Id="rId23" Type="http://schemas.openxmlformats.org/officeDocument/2006/relationships/hyperlink" Target="https://online.ucpress.edu/jps/article-abstract/18/1/4/51624/Plan-Dalet-Master-Plan-for-the-Conquest-of?redirectedFrom=fulltext" TargetMode="External"/><Relationship Id="rId28" Type="http://schemas.openxmlformats.org/officeDocument/2006/relationships/hyperlink" Target="https://www.tandfonline.com/doi/abs/10.2307/2535666" TargetMode="External"/><Relationship Id="rId36" Type="http://schemas.openxmlformats.org/officeDocument/2006/relationships/hyperlink" Target="https://iupress.org/9780253024930/space-and-mobility-in-palestine/" TargetMode="External"/><Relationship Id="rId49" Type="http://schemas.openxmlformats.org/officeDocument/2006/relationships/hyperlink" Target="https://doi.org/10.1093/rsq/hdp046" TargetMode="External"/><Relationship Id="rId57" Type="http://schemas.openxmlformats.org/officeDocument/2006/relationships/hyperlink" Target="https://press.syr.edu/supressbooks/1609/refugees-unto-the-third-generation/" TargetMode="External"/><Relationship Id="rId10" Type="http://schemas.openxmlformats.org/officeDocument/2006/relationships/hyperlink" Target="https://www.bloomsbury.com/uk/palestinians-9781848132573/" TargetMode="External"/><Relationship Id="rId31" Type="http://schemas.openxmlformats.org/officeDocument/2006/relationships/hyperlink" Target="https://www.sciencedirect.com/science/article/abs/pii/0264275194900299?via%3Dihub" TargetMode="External"/><Relationship Id="rId44" Type="http://schemas.openxmlformats.org/officeDocument/2006/relationships/hyperlink" Target="https://doi.org/10.1525/jps.2010.XL.1.006" TargetMode="External"/><Relationship Id="rId52" Type="http://schemas.openxmlformats.org/officeDocument/2006/relationships/hyperlink" Target="https://doi.org/10.1525/jps.2020.49.2.26" TargetMode="External"/><Relationship Id="rId60" Type="http://schemas.openxmlformats.org/officeDocument/2006/relationships/hyperlink" Target="https://doi.org/10.1080/09592296.2014.967129" TargetMode="External"/><Relationship Id="rId65" Type="http://schemas.openxmlformats.org/officeDocument/2006/relationships/hyperlink" Target="https://www.versobooks.com/books/387-in-search-of-fatima" TargetMode="External"/><Relationship Id="rId73" Type="http://schemas.openxmlformats.org/officeDocument/2006/relationships/hyperlink" Target="https://doi.org/10.1080/01419870.2016.1105997" TargetMode="External"/><Relationship Id="rId78" Type="http://schemas.openxmlformats.org/officeDocument/2006/relationships/hyperlink" Target="https://www.cmi.no/publications/3863-interpreting-welfare-and-relief-in-the-middle-east" TargetMode="External"/><Relationship Id="rId81" Type="http://schemas.openxmlformats.org/officeDocument/2006/relationships/hyperlink" Target="https://www.penguinrandomhouse.com/books/234458/in-the-presence-of-absence-by-mahmoud-darwish/" TargetMode="External"/><Relationship Id="rId86" Type="http://schemas.openxmlformats.org/officeDocument/2006/relationships/hyperlink" Target="https://podcasts.apple.com/us/podcast/century-conflict-rashid-khalidi-jonathan-freedland/id708371900?i=10004693794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mbridge.org/core/books/history-of-modern-palestine/340212C82BBF67C63552F6B822E10B0C" TargetMode="External"/><Relationship Id="rId13" Type="http://schemas.openxmlformats.org/officeDocument/2006/relationships/hyperlink" Target="https://edinburgh.universitypressscholarship.com/view/10.3366/edinburgh/9781474415507.001.0001/upso-9781474415507" TargetMode="External"/><Relationship Id="rId18" Type="http://schemas.openxmlformats.org/officeDocument/2006/relationships/hyperlink" Target="https://www.sup.org/books/title/?id=24680" TargetMode="External"/><Relationship Id="rId39" Type="http://schemas.openxmlformats.org/officeDocument/2006/relationships/hyperlink" Target="https://doi.org/10.2307/466176" TargetMode="External"/><Relationship Id="rId34" Type="http://schemas.openxmlformats.org/officeDocument/2006/relationships/hyperlink" Target="https://doi.org/10.2307/2538006" TargetMode="External"/><Relationship Id="rId50" Type="http://schemas.openxmlformats.org/officeDocument/2006/relationships/hyperlink" Target="https://www.routledge.com/UNRWA-and-Palestinian-Refugees-From-Relief-and-Works-to-Human-Development/Hanafi-Hilal-Takkenberg/p/book/9780367867126" TargetMode="External"/><Relationship Id="rId55" Type="http://schemas.openxmlformats.org/officeDocument/2006/relationships/hyperlink" Target="https://www.cambridge.org/core/journals/international-journal-of-middle-east-studies/article/abs/refugees-and-the-case-for-international-authority-in-the-middle-east-the-league-of-nations-and-the-united-nations-relief-and-works-agency-for-palestinian-refugees-in-the-near-east-compared/16BD8FA44BD6040B9B6328DF2DC13730" TargetMode="External"/><Relationship Id="rId76" Type="http://schemas.openxmlformats.org/officeDocument/2006/relationships/hyperlink" Target="https://www.upenn.edu/pennpress/book/14198.html" TargetMode="External"/><Relationship Id="rId7" Type="http://schemas.openxmlformats.org/officeDocument/2006/relationships/hyperlink" Target="https://us.macmillan.com/books/9781627798556/thehundredyearswaronpalestine" TargetMode="External"/><Relationship Id="rId71" Type="http://schemas.openxmlformats.org/officeDocument/2006/relationships/hyperlink" Target="https://www.palestine-studies.org/en/node/1649451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palestine-studies.org/en/node/1649524" TargetMode="External"/><Relationship Id="rId24" Type="http://schemas.openxmlformats.org/officeDocument/2006/relationships/hyperlink" Target="https://www.cambridge.org/core/books/birth-of-the-palestinian-refugee-problem-revisited/8AE72A6813CEA7DDDE8F9386313F0D97" TargetMode="External"/><Relationship Id="rId40" Type="http://schemas.openxmlformats.org/officeDocument/2006/relationships/hyperlink" Target="https://www.academia.edu/27219183/Between_urban_and_national_Political_mobilization_among_Mizrahim_in_Israel_s_development_towns_" TargetMode="External"/><Relationship Id="rId45" Type="http://schemas.openxmlformats.org/officeDocument/2006/relationships/hyperlink" Target="https://global.oup.com/academic/product/palestinian-refugees-in-international-law-9780198784050?cc=gb&amp;lang=en&amp;" TargetMode="External"/><Relationship Id="rId66" Type="http://schemas.openxmlformats.org/officeDocument/2006/relationships/hyperlink" Target="https://books.google.co.uk/books/about/Exile_s_Return.html?id=jX1tAAAAMAAJ&amp;redir_esc=y" TargetMode="External"/><Relationship Id="rId87" Type="http://schemas.openxmlformats.org/officeDocument/2006/relationships/hyperlink" Target="https://podcasts.apple.com/gb/podcast/this-is-palestine/id1509337661?i=1000474714073" TargetMode="External"/><Relationship Id="rId61" Type="http://schemas.openxmlformats.org/officeDocument/2006/relationships/hyperlink" Target="https://aucpress.com/product/mapping-my-return-2/" TargetMode="External"/><Relationship Id="rId82" Type="http://schemas.openxmlformats.org/officeDocument/2006/relationships/hyperlink" Target="https://mosaicrooms.org/product/the-secret-life-of-saeed-the-pessoptimist/" TargetMode="External"/><Relationship Id="rId19" Type="http://schemas.openxmlformats.org/officeDocument/2006/relationships/hyperlink" Target="https://utpress.utexas.edu/books/robc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Irfan</dc:creator>
  <cp:keywords/>
  <dc:description/>
  <cp:lastModifiedBy>Irfan, Anne</cp:lastModifiedBy>
  <cp:revision>130</cp:revision>
  <dcterms:created xsi:type="dcterms:W3CDTF">2021-10-22T10:10:00Z</dcterms:created>
  <dcterms:modified xsi:type="dcterms:W3CDTF">2021-12-07T21:05:00Z</dcterms:modified>
</cp:coreProperties>
</file>